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A98" w:rsidRDefault="00036E1F" w:rsidP="00462311">
      <w:pPr>
        <w:pStyle w:val="60"/>
        <w:shd w:val="clear" w:color="auto" w:fill="auto"/>
        <w:spacing w:line="240" w:lineRule="auto"/>
        <w:ind w:firstLine="0"/>
        <w:rPr>
          <w:sz w:val="24"/>
          <w:szCs w:val="24"/>
        </w:rPr>
      </w:pPr>
      <w:r>
        <w:rPr>
          <w:noProof/>
        </w:rPr>
        <w:drawing>
          <wp:inline distT="0" distB="0" distL="0" distR="0">
            <wp:extent cx="6257925" cy="21717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7925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11B8" w:rsidRPr="00462311" w:rsidRDefault="002E1C94" w:rsidP="00462311">
      <w:pPr>
        <w:pStyle w:val="60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462311">
        <w:rPr>
          <w:sz w:val="24"/>
          <w:szCs w:val="24"/>
        </w:rPr>
        <w:t>Порядок зачета</w:t>
      </w:r>
    </w:p>
    <w:p w:rsidR="00E23745" w:rsidRDefault="00462311" w:rsidP="00462311">
      <w:pPr>
        <w:pStyle w:val="60"/>
        <w:shd w:val="clear" w:color="auto" w:fill="auto"/>
        <w:tabs>
          <w:tab w:val="left" w:leader="underscore" w:pos="7614"/>
        </w:tabs>
        <w:spacing w:line="240" w:lineRule="auto"/>
        <w:ind w:left="360" w:hanging="360"/>
        <w:rPr>
          <w:sz w:val="24"/>
          <w:szCs w:val="24"/>
        </w:rPr>
      </w:pPr>
      <w:r>
        <w:rPr>
          <w:sz w:val="24"/>
          <w:szCs w:val="24"/>
        </w:rPr>
        <w:t>м</w:t>
      </w:r>
      <w:r w:rsidR="002E1C94" w:rsidRPr="00462311">
        <w:rPr>
          <w:sz w:val="24"/>
          <w:szCs w:val="24"/>
        </w:rPr>
        <w:t>униципальным бюджетным об</w:t>
      </w:r>
      <w:r>
        <w:rPr>
          <w:sz w:val="24"/>
          <w:szCs w:val="24"/>
        </w:rPr>
        <w:t xml:space="preserve">щеобразовательным учреждением </w:t>
      </w:r>
    </w:p>
    <w:p w:rsidR="00E23745" w:rsidRPr="00462311" w:rsidRDefault="00C43A98" w:rsidP="00462311">
      <w:pPr>
        <w:pStyle w:val="60"/>
        <w:shd w:val="clear" w:color="auto" w:fill="auto"/>
        <w:tabs>
          <w:tab w:val="left" w:leader="underscore" w:pos="7614"/>
        </w:tabs>
        <w:spacing w:line="240" w:lineRule="auto"/>
        <w:ind w:left="360" w:hanging="360"/>
        <w:rPr>
          <w:sz w:val="24"/>
          <w:szCs w:val="24"/>
        </w:rPr>
      </w:pPr>
      <w:r w:rsidRPr="00C43A98">
        <w:rPr>
          <w:sz w:val="24"/>
          <w:szCs w:val="24"/>
        </w:rPr>
        <w:t>МБОУ «Нижне-</w:t>
      </w:r>
      <w:proofErr w:type="spellStart"/>
      <w:r w:rsidRPr="00C43A98">
        <w:rPr>
          <w:sz w:val="24"/>
          <w:szCs w:val="24"/>
        </w:rPr>
        <w:t>Тимерлековская</w:t>
      </w:r>
      <w:proofErr w:type="spellEnd"/>
      <w:r w:rsidRPr="00C43A98">
        <w:rPr>
          <w:sz w:val="24"/>
          <w:szCs w:val="24"/>
        </w:rPr>
        <w:t xml:space="preserve">  основная общеобразовательная школа» Рыбно-Слободского </w:t>
      </w:r>
      <w:r>
        <w:rPr>
          <w:sz w:val="24"/>
          <w:szCs w:val="24"/>
        </w:rPr>
        <w:t xml:space="preserve"> </w:t>
      </w:r>
      <w:r w:rsidR="00E23745">
        <w:rPr>
          <w:sz w:val="24"/>
          <w:szCs w:val="24"/>
        </w:rPr>
        <w:t>муниципального района Республ</w:t>
      </w:r>
      <w:bookmarkStart w:id="0" w:name="_GoBack"/>
      <w:bookmarkEnd w:id="0"/>
      <w:r w:rsidR="00E23745">
        <w:rPr>
          <w:sz w:val="24"/>
          <w:szCs w:val="24"/>
        </w:rPr>
        <w:t>ики Татарстан</w:t>
      </w:r>
    </w:p>
    <w:p w:rsidR="00B411B8" w:rsidRPr="00462311" w:rsidRDefault="002E1C94" w:rsidP="00462311">
      <w:pPr>
        <w:pStyle w:val="60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462311">
        <w:rPr>
          <w:sz w:val="24"/>
          <w:szCs w:val="24"/>
        </w:rPr>
        <w:t>результатов освоения учащимися учебных предметов в других образовательных организациях, осуществляющих образовательную</w:t>
      </w:r>
      <w:r w:rsidR="00462311">
        <w:rPr>
          <w:sz w:val="24"/>
          <w:szCs w:val="24"/>
        </w:rPr>
        <w:t xml:space="preserve"> </w:t>
      </w:r>
      <w:r w:rsidRPr="00462311">
        <w:rPr>
          <w:sz w:val="24"/>
          <w:szCs w:val="24"/>
        </w:rPr>
        <w:t>деятельность</w:t>
      </w:r>
    </w:p>
    <w:p w:rsidR="00B411B8" w:rsidRPr="00462311" w:rsidRDefault="002E1C94" w:rsidP="00462311">
      <w:pPr>
        <w:pStyle w:val="60"/>
        <w:shd w:val="clear" w:color="auto" w:fill="auto"/>
        <w:spacing w:line="240" w:lineRule="auto"/>
        <w:ind w:firstLine="0"/>
        <w:jc w:val="left"/>
        <w:rPr>
          <w:sz w:val="24"/>
          <w:szCs w:val="24"/>
        </w:rPr>
      </w:pPr>
      <w:r w:rsidRPr="00462311">
        <w:rPr>
          <w:sz w:val="24"/>
          <w:szCs w:val="24"/>
        </w:rPr>
        <w:t>1. Общие положения</w:t>
      </w:r>
    </w:p>
    <w:p w:rsidR="00B411B8" w:rsidRPr="00462311" w:rsidRDefault="002E1C94" w:rsidP="00C43A98">
      <w:pPr>
        <w:pStyle w:val="1"/>
        <w:numPr>
          <w:ilvl w:val="0"/>
          <w:numId w:val="1"/>
        </w:numPr>
        <w:shd w:val="clear" w:color="auto" w:fill="auto"/>
        <w:tabs>
          <w:tab w:val="left" w:pos="851"/>
        </w:tabs>
        <w:spacing w:line="240" w:lineRule="auto"/>
        <w:ind w:firstLine="360"/>
        <w:rPr>
          <w:sz w:val="24"/>
          <w:szCs w:val="24"/>
        </w:rPr>
      </w:pPr>
      <w:r w:rsidRPr="00462311">
        <w:rPr>
          <w:sz w:val="24"/>
          <w:szCs w:val="24"/>
        </w:rPr>
        <w:t>Настоящий локальный нормативный акт (далее - Порядок)</w:t>
      </w:r>
      <w:r w:rsidR="00462311">
        <w:rPr>
          <w:sz w:val="24"/>
          <w:szCs w:val="24"/>
        </w:rPr>
        <w:t xml:space="preserve"> </w:t>
      </w:r>
      <w:r w:rsidRPr="00462311">
        <w:rPr>
          <w:sz w:val="24"/>
          <w:szCs w:val="24"/>
        </w:rPr>
        <w:t>регламентирует осуществление процедуры зачета результатов освоения</w:t>
      </w:r>
      <w:r w:rsidR="00462311">
        <w:rPr>
          <w:sz w:val="24"/>
          <w:szCs w:val="24"/>
        </w:rPr>
        <w:t xml:space="preserve"> </w:t>
      </w:r>
      <w:r w:rsidRPr="00462311">
        <w:rPr>
          <w:sz w:val="24"/>
          <w:szCs w:val="24"/>
        </w:rPr>
        <w:t>учащимися муниципального бюджетного общеобразовательного учреждения</w:t>
      </w:r>
      <w:r w:rsidR="00C43A98">
        <w:rPr>
          <w:sz w:val="24"/>
          <w:szCs w:val="24"/>
        </w:rPr>
        <w:t xml:space="preserve"> </w:t>
      </w:r>
      <w:r w:rsidR="00C43A98" w:rsidRPr="00C43A98">
        <w:rPr>
          <w:sz w:val="24"/>
          <w:szCs w:val="24"/>
        </w:rPr>
        <w:t>«Нижне-</w:t>
      </w:r>
      <w:proofErr w:type="spellStart"/>
      <w:r w:rsidR="00C43A98" w:rsidRPr="00C43A98">
        <w:rPr>
          <w:sz w:val="24"/>
          <w:szCs w:val="24"/>
        </w:rPr>
        <w:t>Тимерлековская</w:t>
      </w:r>
      <w:proofErr w:type="spellEnd"/>
      <w:r w:rsidR="00C43A98" w:rsidRPr="00C43A98">
        <w:rPr>
          <w:sz w:val="24"/>
          <w:szCs w:val="24"/>
        </w:rPr>
        <w:t xml:space="preserve">  основная общеобразовательная школа» Рыбно-Слободского  </w:t>
      </w:r>
      <w:r w:rsidR="00462311">
        <w:rPr>
          <w:sz w:val="24"/>
          <w:szCs w:val="24"/>
        </w:rPr>
        <w:t xml:space="preserve"> </w:t>
      </w:r>
      <w:r w:rsidR="00C43A98">
        <w:rPr>
          <w:sz w:val="24"/>
          <w:szCs w:val="24"/>
        </w:rPr>
        <w:t xml:space="preserve"> </w:t>
      </w:r>
      <w:r w:rsidR="00E23745">
        <w:rPr>
          <w:sz w:val="24"/>
          <w:szCs w:val="24"/>
        </w:rPr>
        <w:t xml:space="preserve"> муниципального района Республики Татарстан </w:t>
      </w:r>
      <w:r w:rsidRPr="00462311">
        <w:rPr>
          <w:sz w:val="24"/>
          <w:szCs w:val="24"/>
        </w:rPr>
        <w:t>(далее - МБОУ) учебных</w:t>
      </w:r>
      <w:r w:rsidR="00462311">
        <w:rPr>
          <w:sz w:val="24"/>
          <w:szCs w:val="24"/>
        </w:rPr>
        <w:t xml:space="preserve"> </w:t>
      </w:r>
      <w:r w:rsidRPr="00462311">
        <w:rPr>
          <w:sz w:val="24"/>
          <w:szCs w:val="24"/>
        </w:rPr>
        <w:t>предметов в других организациях, осуществляющих образовательную деятельность.</w:t>
      </w:r>
    </w:p>
    <w:p w:rsidR="00B411B8" w:rsidRPr="00462311" w:rsidRDefault="002E1C94" w:rsidP="00E12CA3">
      <w:pPr>
        <w:pStyle w:val="1"/>
        <w:numPr>
          <w:ilvl w:val="0"/>
          <w:numId w:val="1"/>
        </w:numPr>
        <w:shd w:val="clear" w:color="auto" w:fill="auto"/>
        <w:tabs>
          <w:tab w:val="left" w:pos="851"/>
          <w:tab w:val="left" w:pos="1390"/>
        </w:tabs>
        <w:spacing w:line="240" w:lineRule="auto"/>
        <w:ind w:firstLine="360"/>
        <w:rPr>
          <w:sz w:val="24"/>
          <w:szCs w:val="24"/>
        </w:rPr>
      </w:pPr>
      <w:r w:rsidRPr="00462311">
        <w:rPr>
          <w:sz w:val="24"/>
          <w:szCs w:val="24"/>
        </w:rPr>
        <w:t>В соответствии с пунктом 7 части 1 статьи 34 Федерального закона</w:t>
      </w:r>
      <w:r w:rsidR="00462311">
        <w:rPr>
          <w:sz w:val="24"/>
          <w:szCs w:val="24"/>
        </w:rPr>
        <w:t xml:space="preserve"> </w:t>
      </w:r>
      <w:r w:rsidRPr="00462311">
        <w:rPr>
          <w:sz w:val="24"/>
          <w:szCs w:val="24"/>
        </w:rPr>
        <w:t>от 29.12.2012 года №273-Ф3 «О</w:t>
      </w:r>
      <w:r w:rsidR="00462311">
        <w:rPr>
          <w:sz w:val="24"/>
          <w:szCs w:val="24"/>
        </w:rPr>
        <w:t>б</w:t>
      </w:r>
      <w:r w:rsidRPr="00462311">
        <w:rPr>
          <w:sz w:val="24"/>
          <w:szCs w:val="24"/>
        </w:rPr>
        <w:t xml:space="preserve"> образовании в Российской Федерации»</w:t>
      </w:r>
      <w:r w:rsidR="00462311">
        <w:rPr>
          <w:sz w:val="24"/>
          <w:szCs w:val="24"/>
        </w:rPr>
        <w:t xml:space="preserve"> </w:t>
      </w:r>
      <w:r w:rsidRPr="00462311">
        <w:rPr>
          <w:sz w:val="24"/>
          <w:szCs w:val="24"/>
        </w:rPr>
        <w:t>учащиеся МБОУ имеют право на зачет МБОУ результатов освоения учебных</w:t>
      </w:r>
      <w:r w:rsidR="00462311">
        <w:rPr>
          <w:sz w:val="24"/>
          <w:szCs w:val="24"/>
        </w:rPr>
        <w:t xml:space="preserve"> </w:t>
      </w:r>
      <w:r w:rsidRPr="00462311">
        <w:rPr>
          <w:sz w:val="24"/>
          <w:szCs w:val="24"/>
        </w:rPr>
        <w:t>предметов в других организациях, осуществляющих образовательную деятельность.</w:t>
      </w:r>
    </w:p>
    <w:p w:rsidR="00B411B8" w:rsidRPr="00462311" w:rsidRDefault="002E1C94" w:rsidP="00E12CA3">
      <w:pPr>
        <w:pStyle w:val="1"/>
        <w:numPr>
          <w:ilvl w:val="0"/>
          <w:numId w:val="1"/>
        </w:numPr>
        <w:shd w:val="clear" w:color="auto" w:fill="auto"/>
        <w:tabs>
          <w:tab w:val="left" w:pos="851"/>
          <w:tab w:val="left" w:pos="1438"/>
        </w:tabs>
        <w:spacing w:line="240" w:lineRule="auto"/>
        <w:ind w:firstLine="360"/>
        <w:rPr>
          <w:sz w:val="24"/>
          <w:szCs w:val="24"/>
        </w:rPr>
      </w:pPr>
      <w:r w:rsidRPr="00462311">
        <w:rPr>
          <w:sz w:val="24"/>
          <w:szCs w:val="24"/>
        </w:rPr>
        <w:t>Под зачетом понимается процедура, при которой МБОУ признает результаты освоения учащимися учебных предметов в других образовательных организациях и учитывает отметки, полученные при их освоении, путем переноса в соответствующие документы.</w:t>
      </w:r>
    </w:p>
    <w:p w:rsidR="00B411B8" w:rsidRPr="00462311" w:rsidRDefault="002E1C94" w:rsidP="00E12CA3">
      <w:pPr>
        <w:pStyle w:val="60"/>
        <w:numPr>
          <w:ilvl w:val="0"/>
          <w:numId w:val="2"/>
        </w:numPr>
        <w:shd w:val="clear" w:color="auto" w:fill="auto"/>
        <w:tabs>
          <w:tab w:val="left" w:pos="851"/>
          <w:tab w:val="left" w:pos="1203"/>
        </w:tabs>
        <w:spacing w:line="240" w:lineRule="auto"/>
        <w:ind w:firstLine="360"/>
        <w:jc w:val="both"/>
        <w:rPr>
          <w:sz w:val="24"/>
          <w:szCs w:val="24"/>
        </w:rPr>
      </w:pPr>
      <w:r w:rsidRPr="00462311">
        <w:rPr>
          <w:sz w:val="24"/>
          <w:szCs w:val="24"/>
        </w:rPr>
        <w:t>Категории учащихся, для которых осуществляется зачет.</w:t>
      </w:r>
    </w:p>
    <w:p w:rsidR="00B411B8" w:rsidRPr="00462311" w:rsidRDefault="00462311" w:rsidP="00E12CA3">
      <w:pPr>
        <w:pStyle w:val="1"/>
        <w:numPr>
          <w:ilvl w:val="1"/>
          <w:numId w:val="2"/>
        </w:numPr>
        <w:shd w:val="clear" w:color="auto" w:fill="auto"/>
        <w:tabs>
          <w:tab w:val="left" w:pos="851"/>
          <w:tab w:val="left" w:pos="1591"/>
        </w:tabs>
        <w:spacing w:line="240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 xml:space="preserve">Зачет </w:t>
      </w:r>
      <w:r w:rsidR="002E1C94" w:rsidRPr="00462311">
        <w:rPr>
          <w:sz w:val="24"/>
          <w:szCs w:val="24"/>
        </w:rPr>
        <w:t>результатов освоения учебных предметов в других организациях, осуществляющих образовательную деятельность, может осуществляться для следующих категорий учащихся:</w:t>
      </w:r>
    </w:p>
    <w:p w:rsidR="00B411B8" w:rsidRPr="00462311" w:rsidRDefault="002E1C94" w:rsidP="00E12CA3">
      <w:pPr>
        <w:pStyle w:val="1"/>
        <w:numPr>
          <w:ilvl w:val="2"/>
          <w:numId w:val="2"/>
        </w:numPr>
        <w:shd w:val="clear" w:color="auto" w:fill="auto"/>
        <w:tabs>
          <w:tab w:val="left" w:pos="851"/>
          <w:tab w:val="left" w:pos="1687"/>
        </w:tabs>
        <w:spacing w:line="240" w:lineRule="auto"/>
        <w:ind w:firstLine="360"/>
        <w:rPr>
          <w:sz w:val="24"/>
          <w:szCs w:val="24"/>
        </w:rPr>
      </w:pPr>
      <w:r w:rsidRPr="00462311">
        <w:rPr>
          <w:sz w:val="24"/>
          <w:szCs w:val="24"/>
        </w:rPr>
        <w:t>учащиеся, осваивающие основные образовательные программы среднего общего образования, ранее обучавшиеся в других организациях, осуществляющих образовательную деятельность, и продолжающие обучение в МБОУ;</w:t>
      </w:r>
    </w:p>
    <w:p w:rsidR="00B411B8" w:rsidRPr="00462311" w:rsidRDefault="00E12CA3" w:rsidP="00E12CA3">
      <w:pPr>
        <w:pStyle w:val="1"/>
        <w:numPr>
          <w:ilvl w:val="0"/>
          <w:numId w:val="3"/>
        </w:numPr>
        <w:shd w:val="clear" w:color="auto" w:fill="auto"/>
        <w:tabs>
          <w:tab w:val="left" w:pos="851"/>
        </w:tabs>
        <w:spacing w:line="240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 xml:space="preserve">. </w:t>
      </w:r>
      <w:r w:rsidR="002E1C94" w:rsidRPr="00462311">
        <w:rPr>
          <w:sz w:val="24"/>
          <w:szCs w:val="24"/>
        </w:rPr>
        <w:t>учащиеся, нуждающиеся в длительном лечении, и осваивающие основные общеобразовательные программы в соответствующих образовательных организациях (в том числе санаторных) или в медицинских организациях;</w:t>
      </w:r>
    </w:p>
    <w:p w:rsidR="00B411B8" w:rsidRPr="00462311" w:rsidRDefault="009437B2" w:rsidP="00E12CA3">
      <w:pPr>
        <w:pStyle w:val="1"/>
        <w:shd w:val="clear" w:color="auto" w:fill="auto"/>
        <w:tabs>
          <w:tab w:val="left" w:pos="851"/>
          <w:tab w:val="left" w:pos="2786"/>
        </w:tabs>
        <w:spacing w:line="240" w:lineRule="auto"/>
        <w:ind w:firstLine="0"/>
        <w:rPr>
          <w:sz w:val="24"/>
          <w:szCs w:val="24"/>
        </w:rPr>
      </w:pPr>
      <w:r w:rsidRPr="009437B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2.1.3.  </w:t>
      </w:r>
      <w:r w:rsidR="002E1C94" w:rsidRPr="00462311">
        <w:rPr>
          <w:sz w:val="24"/>
          <w:szCs w:val="24"/>
        </w:rPr>
        <w:t>учащиеся, осваивающие отдельные предметы («физическая культура», «изобразительное искусство», «музыка») в других организациях, осуществляющих образовательную деятельность.</w:t>
      </w:r>
    </w:p>
    <w:p w:rsidR="00B411B8" w:rsidRPr="00462311" w:rsidRDefault="002E1C94" w:rsidP="00DF49E5">
      <w:pPr>
        <w:pStyle w:val="53"/>
        <w:keepNext/>
        <w:keepLines/>
        <w:numPr>
          <w:ilvl w:val="0"/>
          <w:numId w:val="2"/>
        </w:numPr>
        <w:shd w:val="clear" w:color="auto" w:fill="auto"/>
        <w:tabs>
          <w:tab w:val="left" w:pos="284"/>
          <w:tab w:val="left" w:pos="851"/>
        </w:tabs>
        <w:spacing w:line="240" w:lineRule="auto"/>
        <w:jc w:val="both"/>
        <w:rPr>
          <w:sz w:val="24"/>
          <w:szCs w:val="24"/>
        </w:rPr>
      </w:pPr>
      <w:bookmarkStart w:id="1" w:name="bookmark0"/>
      <w:r w:rsidRPr="00462311">
        <w:rPr>
          <w:sz w:val="24"/>
          <w:szCs w:val="24"/>
        </w:rPr>
        <w:t>Порядок зачета.</w:t>
      </w:r>
      <w:bookmarkEnd w:id="1"/>
    </w:p>
    <w:p w:rsidR="00B411B8" w:rsidRPr="00462311" w:rsidRDefault="002E1C94" w:rsidP="00E12CA3">
      <w:pPr>
        <w:pStyle w:val="1"/>
        <w:numPr>
          <w:ilvl w:val="1"/>
          <w:numId w:val="2"/>
        </w:numPr>
        <w:shd w:val="clear" w:color="auto" w:fill="auto"/>
        <w:tabs>
          <w:tab w:val="left" w:pos="284"/>
          <w:tab w:val="left" w:pos="851"/>
        </w:tabs>
        <w:spacing w:line="240" w:lineRule="auto"/>
        <w:ind w:firstLine="360"/>
        <w:rPr>
          <w:sz w:val="24"/>
          <w:szCs w:val="24"/>
        </w:rPr>
      </w:pPr>
      <w:r w:rsidRPr="00462311">
        <w:rPr>
          <w:sz w:val="24"/>
          <w:szCs w:val="24"/>
        </w:rPr>
        <w:t>Зачет результатов освоения учебных предметов проводится по заявлению родителей (законных представителей) учащегося (приложение 1).</w:t>
      </w:r>
    </w:p>
    <w:p w:rsidR="00B411B8" w:rsidRPr="00462311" w:rsidRDefault="002E1C94" w:rsidP="00E12CA3">
      <w:pPr>
        <w:pStyle w:val="1"/>
        <w:shd w:val="clear" w:color="auto" w:fill="auto"/>
        <w:tabs>
          <w:tab w:val="left" w:pos="851"/>
        </w:tabs>
        <w:spacing w:line="240" w:lineRule="auto"/>
        <w:ind w:firstLine="360"/>
        <w:rPr>
          <w:sz w:val="24"/>
          <w:szCs w:val="24"/>
        </w:rPr>
      </w:pPr>
      <w:r w:rsidRPr="00462311">
        <w:rPr>
          <w:sz w:val="24"/>
          <w:szCs w:val="24"/>
        </w:rPr>
        <w:t>При подаче заявления родитель (законный представитель) учащегося предъявляет документ, подтверждающий его статус.</w:t>
      </w:r>
    </w:p>
    <w:p w:rsidR="00B411B8" w:rsidRPr="009437B2" w:rsidRDefault="002E1C94" w:rsidP="00E12CA3">
      <w:pPr>
        <w:pStyle w:val="1"/>
        <w:numPr>
          <w:ilvl w:val="1"/>
          <w:numId w:val="2"/>
        </w:numPr>
        <w:shd w:val="clear" w:color="auto" w:fill="auto"/>
        <w:tabs>
          <w:tab w:val="left" w:pos="851"/>
        </w:tabs>
        <w:spacing w:line="240" w:lineRule="auto"/>
        <w:ind w:firstLine="360"/>
        <w:rPr>
          <w:sz w:val="24"/>
          <w:szCs w:val="24"/>
        </w:rPr>
      </w:pPr>
      <w:r w:rsidRPr="00462311">
        <w:rPr>
          <w:sz w:val="24"/>
          <w:szCs w:val="24"/>
        </w:rPr>
        <w:t>К заявлению прилагается справка, заверенная подписью руководителя и печатью организации, осуществляющей образовательную</w:t>
      </w:r>
      <w:r w:rsidR="009437B2">
        <w:rPr>
          <w:sz w:val="24"/>
          <w:szCs w:val="24"/>
        </w:rPr>
        <w:t xml:space="preserve"> </w:t>
      </w:r>
      <w:r w:rsidRPr="009437B2">
        <w:rPr>
          <w:sz w:val="24"/>
          <w:szCs w:val="24"/>
        </w:rPr>
        <w:t>деятельность, содержащая следующую информацию:</w:t>
      </w:r>
    </w:p>
    <w:p w:rsidR="00B411B8" w:rsidRPr="00462311" w:rsidRDefault="009437B2" w:rsidP="00E12CA3">
      <w:pPr>
        <w:pStyle w:val="1"/>
        <w:shd w:val="clear" w:color="auto" w:fill="auto"/>
        <w:tabs>
          <w:tab w:val="left" w:pos="851"/>
          <w:tab w:val="left" w:pos="2238"/>
        </w:tabs>
        <w:spacing w:line="240" w:lineRule="auto"/>
        <w:ind w:left="360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="002E1C94" w:rsidRPr="00462311">
        <w:rPr>
          <w:sz w:val="24"/>
          <w:szCs w:val="24"/>
        </w:rPr>
        <w:t>название предмета (предметов);</w:t>
      </w:r>
    </w:p>
    <w:p w:rsidR="00B411B8" w:rsidRPr="00462311" w:rsidRDefault="009437B2" w:rsidP="00E12CA3">
      <w:pPr>
        <w:pStyle w:val="1"/>
        <w:shd w:val="clear" w:color="auto" w:fill="auto"/>
        <w:tabs>
          <w:tab w:val="left" w:pos="851"/>
          <w:tab w:val="left" w:pos="2243"/>
        </w:tabs>
        <w:spacing w:line="240" w:lineRule="auto"/>
        <w:ind w:left="360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E1C94" w:rsidRPr="00462311">
        <w:rPr>
          <w:sz w:val="24"/>
          <w:szCs w:val="24"/>
        </w:rPr>
        <w:t>класс (классы), год (годы) изучения;</w:t>
      </w:r>
    </w:p>
    <w:p w:rsidR="00B411B8" w:rsidRPr="00462311" w:rsidRDefault="009437B2" w:rsidP="00E12CA3">
      <w:pPr>
        <w:pStyle w:val="1"/>
        <w:shd w:val="clear" w:color="auto" w:fill="auto"/>
        <w:tabs>
          <w:tab w:val="left" w:pos="851"/>
          <w:tab w:val="left" w:pos="2254"/>
        </w:tabs>
        <w:spacing w:line="240" w:lineRule="auto"/>
        <w:ind w:left="360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E1C94" w:rsidRPr="00462311">
        <w:rPr>
          <w:sz w:val="24"/>
          <w:szCs w:val="24"/>
        </w:rPr>
        <w:t>объем учебных часов, предусмотренных для изучения</w:t>
      </w:r>
      <w:r>
        <w:rPr>
          <w:sz w:val="24"/>
          <w:szCs w:val="24"/>
        </w:rPr>
        <w:t xml:space="preserve"> предмета (предметов) в учебном </w:t>
      </w:r>
      <w:r w:rsidR="002E1C94" w:rsidRPr="00462311">
        <w:rPr>
          <w:sz w:val="24"/>
          <w:szCs w:val="24"/>
        </w:rPr>
        <w:t>плане организации, осуществляющей образовательную деятельность;</w:t>
      </w:r>
    </w:p>
    <w:p w:rsidR="00B411B8" w:rsidRPr="00462311" w:rsidRDefault="009437B2" w:rsidP="00E12CA3">
      <w:pPr>
        <w:pStyle w:val="1"/>
        <w:shd w:val="clear" w:color="auto" w:fill="auto"/>
        <w:tabs>
          <w:tab w:val="left" w:pos="851"/>
          <w:tab w:val="left" w:pos="2258"/>
        </w:tabs>
        <w:spacing w:line="240" w:lineRule="auto"/>
        <w:ind w:left="360"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E1C94" w:rsidRPr="00462311">
        <w:rPr>
          <w:sz w:val="24"/>
          <w:szCs w:val="24"/>
        </w:rPr>
        <w:t>форма (формы) промежуточной аттестации учащегося в соответствии с учебным планом организации, осуществляющей образовательную деятельность;</w:t>
      </w:r>
    </w:p>
    <w:p w:rsidR="00B411B8" w:rsidRPr="00462311" w:rsidRDefault="009437B2" w:rsidP="00E12CA3">
      <w:pPr>
        <w:pStyle w:val="1"/>
        <w:shd w:val="clear" w:color="auto" w:fill="auto"/>
        <w:tabs>
          <w:tab w:val="left" w:pos="851"/>
          <w:tab w:val="left" w:pos="2243"/>
        </w:tabs>
        <w:spacing w:line="240" w:lineRule="auto"/>
        <w:ind w:left="360"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E1C94" w:rsidRPr="00462311">
        <w:rPr>
          <w:sz w:val="24"/>
          <w:szCs w:val="24"/>
        </w:rPr>
        <w:t>отметка (отметки) по результатам промежуточной аттестации.</w:t>
      </w:r>
    </w:p>
    <w:p w:rsidR="00B411B8" w:rsidRPr="00462311" w:rsidRDefault="002E1C94" w:rsidP="00E12CA3">
      <w:pPr>
        <w:pStyle w:val="1"/>
        <w:numPr>
          <w:ilvl w:val="1"/>
          <w:numId w:val="2"/>
        </w:numPr>
        <w:shd w:val="clear" w:color="auto" w:fill="auto"/>
        <w:tabs>
          <w:tab w:val="left" w:pos="0"/>
          <w:tab w:val="left" w:pos="851"/>
        </w:tabs>
        <w:spacing w:line="240" w:lineRule="auto"/>
        <w:ind w:firstLine="360"/>
        <w:rPr>
          <w:sz w:val="24"/>
          <w:szCs w:val="24"/>
        </w:rPr>
      </w:pPr>
      <w:r w:rsidRPr="00462311">
        <w:rPr>
          <w:sz w:val="24"/>
          <w:szCs w:val="24"/>
        </w:rPr>
        <w:t>МБОУ вправе запросить иные документы, в том числе копию лицензии на осуществление образовательной деятельности организации, осуществляющей образовательную деятельность, в которой учащийся получал образование или обучался.</w:t>
      </w:r>
    </w:p>
    <w:p w:rsidR="00B411B8" w:rsidRPr="00462311" w:rsidRDefault="002E1C94" w:rsidP="00E12CA3">
      <w:pPr>
        <w:pStyle w:val="1"/>
        <w:numPr>
          <w:ilvl w:val="1"/>
          <w:numId w:val="2"/>
        </w:numPr>
        <w:shd w:val="clear" w:color="auto" w:fill="auto"/>
        <w:tabs>
          <w:tab w:val="left" w:pos="0"/>
          <w:tab w:val="left" w:pos="851"/>
        </w:tabs>
        <w:spacing w:line="240" w:lineRule="auto"/>
        <w:ind w:firstLine="360"/>
        <w:rPr>
          <w:sz w:val="24"/>
          <w:szCs w:val="24"/>
        </w:rPr>
      </w:pPr>
      <w:r w:rsidRPr="00462311">
        <w:rPr>
          <w:sz w:val="24"/>
          <w:szCs w:val="24"/>
        </w:rPr>
        <w:t>Родители (законные представители) вправе представить иные документы, в том числе подтверждающие достижения учащегося в области искусства, в области спорта (для учащихся, обозначенных в п. 2.1.3 Порядка).</w:t>
      </w:r>
    </w:p>
    <w:p w:rsidR="00B411B8" w:rsidRPr="00462311" w:rsidRDefault="002E1C94" w:rsidP="00E12CA3">
      <w:pPr>
        <w:pStyle w:val="1"/>
        <w:numPr>
          <w:ilvl w:val="1"/>
          <w:numId w:val="2"/>
        </w:numPr>
        <w:shd w:val="clear" w:color="auto" w:fill="auto"/>
        <w:tabs>
          <w:tab w:val="left" w:pos="851"/>
        </w:tabs>
        <w:spacing w:line="240" w:lineRule="auto"/>
        <w:ind w:firstLine="360"/>
        <w:rPr>
          <w:sz w:val="24"/>
          <w:szCs w:val="24"/>
        </w:rPr>
      </w:pPr>
      <w:r w:rsidRPr="00462311">
        <w:rPr>
          <w:sz w:val="24"/>
          <w:szCs w:val="24"/>
        </w:rPr>
        <w:t>Срок представления документов определяется в зависимости от категории учащегося и от уровня осваиваемой образовательной программы:</w:t>
      </w:r>
    </w:p>
    <w:p w:rsidR="00B411B8" w:rsidRPr="00462311" w:rsidRDefault="009437B2" w:rsidP="00E12CA3">
      <w:pPr>
        <w:pStyle w:val="1"/>
        <w:shd w:val="clear" w:color="auto" w:fill="auto"/>
        <w:tabs>
          <w:tab w:val="left" w:pos="851"/>
          <w:tab w:val="left" w:pos="2244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E1C94" w:rsidRPr="00462311">
        <w:rPr>
          <w:sz w:val="24"/>
          <w:szCs w:val="24"/>
        </w:rPr>
        <w:t>для учащихся, осваивающих основные образовательные программы среднего общего образования, ранее обучавшихся в других организациях, осуществляющих образовательную деятельность, и продолжающих обучение в</w:t>
      </w:r>
      <w:r>
        <w:rPr>
          <w:sz w:val="24"/>
          <w:szCs w:val="24"/>
        </w:rPr>
        <w:t xml:space="preserve"> </w:t>
      </w:r>
      <w:r w:rsidR="002E1C94" w:rsidRPr="00462311">
        <w:rPr>
          <w:sz w:val="24"/>
          <w:szCs w:val="24"/>
        </w:rPr>
        <w:t>МБОУ - в течение 15 дней после приема в МБОУ;</w:t>
      </w:r>
    </w:p>
    <w:p w:rsidR="00B411B8" w:rsidRPr="00462311" w:rsidRDefault="002E1C94" w:rsidP="00E12CA3">
      <w:pPr>
        <w:pStyle w:val="1"/>
        <w:numPr>
          <w:ilvl w:val="0"/>
          <w:numId w:val="4"/>
        </w:numPr>
        <w:shd w:val="clear" w:color="auto" w:fill="auto"/>
        <w:tabs>
          <w:tab w:val="left" w:pos="0"/>
          <w:tab w:val="left" w:pos="851"/>
        </w:tabs>
        <w:spacing w:line="240" w:lineRule="auto"/>
        <w:ind w:firstLine="360"/>
        <w:rPr>
          <w:sz w:val="24"/>
          <w:szCs w:val="24"/>
        </w:rPr>
      </w:pPr>
      <w:r w:rsidRPr="00462311">
        <w:rPr>
          <w:sz w:val="24"/>
          <w:szCs w:val="24"/>
        </w:rPr>
        <w:t>для учащихся переводных классов, нуждающихся в длительном лечении, и осваивающих основные общеобразовательные программы в соответствующих образовательных организациях (в том числе санаторных) или в медицинских организациях - не позднее 31 мая текущего года;</w:t>
      </w:r>
    </w:p>
    <w:p w:rsidR="00B411B8" w:rsidRPr="00462311" w:rsidRDefault="002E1C94" w:rsidP="00E12CA3">
      <w:pPr>
        <w:pStyle w:val="1"/>
        <w:numPr>
          <w:ilvl w:val="0"/>
          <w:numId w:val="4"/>
        </w:numPr>
        <w:shd w:val="clear" w:color="auto" w:fill="auto"/>
        <w:tabs>
          <w:tab w:val="left" w:pos="0"/>
          <w:tab w:val="left" w:pos="851"/>
        </w:tabs>
        <w:spacing w:line="240" w:lineRule="auto"/>
        <w:ind w:firstLine="360"/>
        <w:rPr>
          <w:sz w:val="24"/>
          <w:szCs w:val="24"/>
        </w:rPr>
      </w:pPr>
      <w:r w:rsidRPr="00462311">
        <w:rPr>
          <w:sz w:val="24"/>
          <w:szCs w:val="24"/>
        </w:rPr>
        <w:t>для учащихся переводных классов, осваивающих отдельные предметы («физическая культура», «изобразительное искусство», «музыка») в других организациях, осуществляющих образовательную деятельность - не позднее 10 мая текущего года;</w:t>
      </w:r>
    </w:p>
    <w:p w:rsidR="009437B2" w:rsidRPr="009437B2" w:rsidRDefault="002E1C94" w:rsidP="00E12CA3">
      <w:pPr>
        <w:pStyle w:val="1"/>
        <w:numPr>
          <w:ilvl w:val="0"/>
          <w:numId w:val="4"/>
        </w:numPr>
        <w:shd w:val="clear" w:color="auto" w:fill="auto"/>
        <w:tabs>
          <w:tab w:val="left" w:pos="0"/>
          <w:tab w:val="left" w:pos="851"/>
        </w:tabs>
        <w:spacing w:line="240" w:lineRule="auto"/>
        <w:ind w:firstLine="360"/>
        <w:rPr>
          <w:sz w:val="24"/>
          <w:szCs w:val="24"/>
        </w:rPr>
      </w:pPr>
      <w:r w:rsidRPr="00462311">
        <w:rPr>
          <w:sz w:val="24"/>
          <w:szCs w:val="24"/>
        </w:rPr>
        <w:t>для учащихся выпускных классов, осваивающих отдельные предметы («физическая культура», «изобразительно</w:t>
      </w:r>
      <w:r w:rsidR="009437B2">
        <w:rPr>
          <w:sz w:val="24"/>
          <w:szCs w:val="24"/>
        </w:rPr>
        <w:t>е искусство», «музыка») в других организациях осуществляющих образовательную деятельность не позднее 10 мая текущего года.</w:t>
      </w:r>
    </w:p>
    <w:p w:rsidR="00DF49E5" w:rsidRDefault="009437B2" w:rsidP="00DF49E5">
      <w:pPr>
        <w:pStyle w:val="1"/>
        <w:shd w:val="clear" w:color="auto" w:fill="auto"/>
        <w:tabs>
          <w:tab w:val="left" w:pos="0"/>
          <w:tab w:val="left" w:pos="851"/>
        </w:tabs>
        <w:spacing w:line="240" w:lineRule="auto"/>
        <w:ind w:firstLine="0"/>
        <w:rPr>
          <w:sz w:val="24"/>
          <w:szCs w:val="24"/>
          <w:lang w:val="tt-RU"/>
        </w:rPr>
      </w:pPr>
      <w:proofErr w:type="gramStart"/>
      <w:r>
        <w:rPr>
          <w:sz w:val="24"/>
          <w:szCs w:val="24"/>
        </w:rPr>
        <w:t>- для учащихся выпускных классов, осваивающих отдельные предметы (</w:t>
      </w:r>
      <w:r w:rsidR="00AE4001" w:rsidRPr="00462311">
        <w:rPr>
          <w:sz w:val="24"/>
          <w:szCs w:val="24"/>
        </w:rPr>
        <w:t>(«физическая культура», «изобразительно</w:t>
      </w:r>
      <w:r w:rsidR="00AE4001">
        <w:rPr>
          <w:sz w:val="24"/>
          <w:szCs w:val="24"/>
        </w:rPr>
        <w:t>е искусство», «музыка»</w:t>
      </w:r>
      <w:r>
        <w:rPr>
          <w:sz w:val="24"/>
          <w:szCs w:val="24"/>
        </w:rPr>
        <w:t>)</w:t>
      </w:r>
      <w:r w:rsidR="00AE4001">
        <w:rPr>
          <w:sz w:val="24"/>
          <w:szCs w:val="24"/>
        </w:rPr>
        <w:t xml:space="preserve"> в других организациях, осуществляющих образовательную деятельность – не позднее 30 апреля текущего года. </w:t>
      </w:r>
      <w:proofErr w:type="gramEnd"/>
    </w:p>
    <w:p w:rsidR="00AE4001" w:rsidRDefault="00DF49E5" w:rsidP="00DF49E5">
      <w:pPr>
        <w:pStyle w:val="1"/>
        <w:shd w:val="clear" w:color="auto" w:fill="auto"/>
        <w:tabs>
          <w:tab w:val="left" w:pos="0"/>
          <w:tab w:val="left" w:pos="851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  <w:lang w:val="tt-RU"/>
        </w:rPr>
        <w:t xml:space="preserve">  </w:t>
      </w:r>
      <w:r w:rsidR="002E1C94" w:rsidRPr="00462311">
        <w:rPr>
          <w:sz w:val="24"/>
          <w:szCs w:val="24"/>
        </w:rPr>
        <w:t>Для учащихся, обозначенных в п</w:t>
      </w:r>
      <w:r w:rsidR="00AE4001">
        <w:rPr>
          <w:sz w:val="24"/>
          <w:szCs w:val="24"/>
        </w:rPr>
        <w:t xml:space="preserve">. 2.1.1. Порядка, зачету подлежат </w:t>
      </w:r>
      <w:r w:rsidR="002E1C94" w:rsidRPr="00462311">
        <w:rPr>
          <w:sz w:val="24"/>
          <w:szCs w:val="24"/>
        </w:rPr>
        <w:t xml:space="preserve"> результаты освоения учебных предме</w:t>
      </w:r>
      <w:r w:rsidR="009437B2">
        <w:rPr>
          <w:sz w:val="24"/>
          <w:szCs w:val="24"/>
        </w:rPr>
        <w:t xml:space="preserve">тов </w:t>
      </w:r>
      <w:r w:rsidR="00AE4001">
        <w:rPr>
          <w:sz w:val="24"/>
          <w:szCs w:val="24"/>
        </w:rPr>
        <w:t xml:space="preserve">учебного плана МБОУ при </w:t>
      </w:r>
      <w:r w:rsidR="002E1C94" w:rsidRPr="009437B2">
        <w:rPr>
          <w:sz w:val="24"/>
          <w:szCs w:val="24"/>
        </w:rPr>
        <w:t>одновременном выполнении следующих условий</w:t>
      </w:r>
      <w:r w:rsidR="00AE4001">
        <w:rPr>
          <w:sz w:val="24"/>
          <w:szCs w:val="24"/>
        </w:rPr>
        <w:t xml:space="preserve">: </w:t>
      </w:r>
      <w:r w:rsidR="002E1C94" w:rsidRPr="009437B2">
        <w:rPr>
          <w:sz w:val="24"/>
          <w:szCs w:val="24"/>
        </w:rPr>
        <w:t xml:space="preserve"> </w:t>
      </w:r>
      <w:r w:rsidR="009437B2">
        <w:rPr>
          <w:sz w:val="24"/>
          <w:szCs w:val="24"/>
        </w:rPr>
        <w:t xml:space="preserve"> </w:t>
      </w:r>
    </w:p>
    <w:p w:rsidR="00AE4001" w:rsidRDefault="00AE4001" w:rsidP="00E12CA3">
      <w:pPr>
        <w:pStyle w:val="1"/>
        <w:shd w:val="clear" w:color="auto" w:fill="auto"/>
        <w:tabs>
          <w:tab w:val="left" w:pos="-993"/>
          <w:tab w:val="left" w:pos="-709"/>
          <w:tab w:val="left" w:pos="-142"/>
          <w:tab w:val="left" w:pos="0"/>
          <w:tab w:val="left" w:pos="851"/>
        </w:tabs>
        <w:spacing w:line="240" w:lineRule="auto"/>
        <w:ind w:left="360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E1C94" w:rsidRPr="009437B2">
        <w:rPr>
          <w:sz w:val="24"/>
          <w:szCs w:val="24"/>
        </w:rPr>
        <w:t>полностью совпадает наименование учебного</w:t>
      </w:r>
      <w:r w:rsidR="009024CF">
        <w:rPr>
          <w:sz w:val="24"/>
          <w:szCs w:val="24"/>
        </w:rPr>
        <w:t xml:space="preserve"> предмета</w:t>
      </w:r>
      <w:r>
        <w:rPr>
          <w:sz w:val="24"/>
          <w:szCs w:val="24"/>
        </w:rPr>
        <w:t>;</w:t>
      </w:r>
    </w:p>
    <w:p w:rsidR="00B411B8" w:rsidRDefault="00AE4001" w:rsidP="00E12CA3">
      <w:pPr>
        <w:pStyle w:val="1"/>
        <w:shd w:val="clear" w:color="auto" w:fill="auto"/>
        <w:tabs>
          <w:tab w:val="left" w:pos="-993"/>
          <w:tab w:val="left" w:pos="-709"/>
          <w:tab w:val="left" w:pos="-142"/>
          <w:tab w:val="left" w:pos="0"/>
          <w:tab w:val="left" w:pos="851"/>
        </w:tabs>
        <w:spacing w:line="240" w:lineRule="auto"/>
        <w:ind w:left="360" w:firstLine="0"/>
        <w:rPr>
          <w:sz w:val="24"/>
          <w:szCs w:val="24"/>
        </w:rPr>
      </w:pPr>
      <w:r>
        <w:rPr>
          <w:sz w:val="24"/>
          <w:szCs w:val="24"/>
        </w:rPr>
        <w:t>- объем часов, в котором освоен учебный предмет, составляет не менее 90% от объема, реализуемого в МБОУ на уровне среднего общего образования;</w:t>
      </w:r>
    </w:p>
    <w:p w:rsidR="00AE4001" w:rsidRPr="009437B2" w:rsidRDefault="009024CF" w:rsidP="00E12CA3">
      <w:pPr>
        <w:pStyle w:val="1"/>
        <w:shd w:val="clear" w:color="auto" w:fill="auto"/>
        <w:tabs>
          <w:tab w:val="left" w:pos="-993"/>
          <w:tab w:val="left" w:pos="-709"/>
          <w:tab w:val="left" w:pos="-142"/>
          <w:tab w:val="left" w:pos="0"/>
          <w:tab w:val="left" w:pos="851"/>
        </w:tabs>
        <w:spacing w:line="240" w:lineRule="auto"/>
        <w:ind w:left="360" w:firstLine="0"/>
        <w:rPr>
          <w:sz w:val="24"/>
          <w:szCs w:val="24"/>
        </w:rPr>
      </w:pPr>
      <w:r>
        <w:rPr>
          <w:sz w:val="24"/>
          <w:szCs w:val="24"/>
        </w:rPr>
        <w:t xml:space="preserve">- учебный </w:t>
      </w:r>
      <w:r w:rsidR="00AE4001">
        <w:rPr>
          <w:sz w:val="24"/>
          <w:szCs w:val="24"/>
        </w:rPr>
        <w:t>предмет не является обязательным при прохождении государственной аттестации.</w:t>
      </w:r>
    </w:p>
    <w:p w:rsidR="009024CF" w:rsidRDefault="009024CF" w:rsidP="00073F97">
      <w:pPr>
        <w:pStyle w:val="1"/>
        <w:shd w:val="clear" w:color="auto" w:fill="auto"/>
        <w:spacing w:line="240" w:lineRule="auto"/>
        <w:ind w:firstLine="360"/>
        <w:rPr>
          <w:rStyle w:val="11pt"/>
          <w:sz w:val="24"/>
          <w:szCs w:val="24"/>
        </w:rPr>
      </w:pPr>
      <w:r>
        <w:rPr>
          <w:sz w:val="24"/>
          <w:szCs w:val="24"/>
        </w:rPr>
        <w:t>3.</w:t>
      </w:r>
      <w:r w:rsidR="002E1C94" w:rsidRPr="00462311">
        <w:rPr>
          <w:sz w:val="24"/>
          <w:szCs w:val="24"/>
        </w:rPr>
        <w:t xml:space="preserve">7. Для учащихся, обозначенных в </w:t>
      </w:r>
      <w:r w:rsidR="002E1C94" w:rsidRPr="00462311">
        <w:rPr>
          <w:rStyle w:val="11pt"/>
          <w:sz w:val="24"/>
          <w:szCs w:val="24"/>
        </w:rPr>
        <w:t>п</w:t>
      </w:r>
      <w:r>
        <w:rPr>
          <w:rStyle w:val="11pt"/>
          <w:sz w:val="24"/>
          <w:szCs w:val="24"/>
        </w:rPr>
        <w:t>. 2.1.3 Порядка, зачету подлежат результаты освоения учебных предметов учебного плана МБОУ при одновременном выполнении следующих условий:</w:t>
      </w:r>
    </w:p>
    <w:p w:rsidR="009024CF" w:rsidRDefault="009024CF" w:rsidP="00073F97">
      <w:pPr>
        <w:pStyle w:val="1"/>
        <w:shd w:val="clear" w:color="auto" w:fill="auto"/>
        <w:spacing w:line="240" w:lineRule="auto"/>
        <w:ind w:firstLine="360"/>
        <w:rPr>
          <w:sz w:val="24"/>
          <w:szCs w:val="24"/>
        </w:rPr>
      </w:pPr>
      <w:r>
        <w:rPr>
          <w:rStyle w:val="11pt"/>
          <w:sz w:val="24"/>
          <w:szCs w:val="24"/>
        </w:rPr>
        <w:t xml:space="preserve"> </w:t>
      </w:r>
      <w:r w:rsidR="002E1C94" w:rsidRPr="00462311">
        <w:rPr>
          <w:rStyle w:val="11pt"/>
          <w:sz w:val="24"/>
          <w:szCs w:val="24"/>
        </w:rPr>
        <w:t xml:space="preserve"> </w:t>
      </w:r>
      <w:r>
        <w:rPr>
          <w:sz w:val="24"/>
          <w:szCs w:val="24"/>
        </w:rPr>
        <w:t>- содержание программы полностью соответствует требованиям федеральных государственных образовательных стандартов;</w:t>
      </w:r>
    </w:p>
    <w:p w:rsidR="009024CF" w:rsidRDefault="009024CF" w:rsidP="00073F97">
      <w:pPr>
        <w:pStyle w:val="1"/>
        <w:shd w:val="clear" w:color="auto" w:fill="auto"/>
        <w:spacing w:line="240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- объем часов, в котором освоен учебный предмет, составляет не  мен\ее 80% от объема, реализуемого в МЬБОУ.</w:t>
      </w:r>
    </w:p>
    <w:p w:rsidR="00B411B8" w:rsidRPr="00462311" w:rsidRDefault="009024CF" w:rsidP="00073F97">
      <w:pPr>
        <w:pStyle w:val="1"/>
        <w:shd w:val="clear" w:color="auto" w:fill="auto"/>
        <w:spacing w:line="240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 xml:space="preserve">3.8. Представленные родителями (законными представителями) учащегося документы подлежат экспертизе, которую проводит учитель – предметник или методическое объединение учителей  </w:t>
      </w:r>
      <w:proofErr w:type="gramStart"/>
      <w:r>
        <w:rPr>
          <w:sz w:val="24"/>
          <w:szCs w:val="24"/>
        </w:rPr>
        <w:t>-п</w:t>
      </w:r>
      <w:proofErr w:type="gramEnd"/>
      <w:r>
        <w:rPr>
          <w:sz w:val="24"/>
          <w:szCs w:val="24"/>
        </w:rPr>
        <w:t xml:space="preserve">редметников. </w:t>
      </w:r>
      <w:proofErr w:type="gramStart"/>
      <w:r>
        <w:rPr>
          <w:sz w:val="24"/>
          <w:szCs w:val="24"/>
        </w:rPr>
        <w:t>Ответственный</w:t>
      </w:r>
      <w:proofErr w:type="gramEnd"/>
      <w:r>
        <w:rPr>
          <w:sz w:val="24"/>
          <w:szCs w:val="24"/>
        </w:rPr>
        <w:t xml:space="preserve"> за  проведение экспертизы назначается приказом директора МБОУ.  </w:t>
      </w:r>
    </w:p>
    <w:p w:rsidR="00B411B8" w:rsidRDefault="002E1C94" w:rsidP="00073F97">
      <w:pPr>
        <w:pStyle w:val="1"/>
        <w:shd w:val="clear" w:color="auto" w:fill="auto"/>
        <w:tabs>
          <w:tab w:val="left" w:pos="5860"/>
        </w:tabs>
        <w:spacing w:line="240" w:lineRule="auto"/>
        <w:ind w:firstLine="360"/>
        <w:rPr>
          <w:sz w:val="24"/>
          <w:szCs w:val="24"/>
        </w:rPr>
      </w:pPr>
      <w:r w:rsidRPr="00462311">
        <w:rPr>
          <w:sz w:val="24"/>
          <w:szCs w:val="24"/>
        </w:rPr>
        <w:t xml:space="preserve">3.9. Экспертиза проводится в течение </w:t>
      </w:r>
      <w:r w:rsidR="009024CF">
        <w:rPr>
          <w:rStyle w:val="105pt"/>
          <w:sz w:val="24"/>
          <w:szCs w:val="24"/>
        </w:rPr>
        <w:t>3 дней после представления документов.</w:t>
      </w:r>
    </w:p>
    <w:p w:rsidR="009024CF" w:rsidRDefault="009024CF" w:rsidP="00073F97">
      <w:pPr>
        <w:pStyle w:val="1"/>
        <w:shd w:val="clear" w:color="auto" w:fill="auto"/>
        <w:tabs>
          <w:tab w:val="left" w:pos="5860"/>
        </w:tabs>
        <w:spacing w:line="240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3.10. По результатам экспертизы учитель – предметник или руководитель методического объединения учителей – предметников выносит рекомендацию:</w:t>
      </w:r>
    </w:p>
    <w:p w:rsidR="009024CF" w:rsidRPr="00462311" w:rsidRDefault="009024CF" w:rsidP="00073F97">
      <w:pPr>
        <w:pStyle w:val="1"/>
        <w:shd w:val="clear" w:color="auto" w:fill="auto"/>
        <w:tabs>
          <w:tab w:val="left" w:pos="5860"/>
        </w:tabs>
        <w:spacing w:line="240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 xml:space="preserve">- зачесть результата освоения учащимся учебных предметов в других организациях, осуществляющих образовательную деятельность, выставив учащемуся </w:t>
      </w:r>
      <w:proofErr w:type="gramStart"/>
      <w:r>
        <w:rPr>
          <w:sz w:val="24"/>
          <w:szCs w:val="24"/>
        </w:rPr>
        <w:t>от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метку</w:t>
      </w:r>
      <w:proofErr w:type="gramEnd"/>
      <w:r>
        <w:rPr>
          <w:sz w:val="24"/>
          <w:szCs w:val="24"/>
        </w:rPr>
        <w:t xml:space="preserve">, полученную в </w:t>
      </w:r>
      <w:r>
        <w:rPr>
          <w:sz w:val="24"/>
          <w:szCs w:val="24"/>
        </w:rPr>
        <w:lastRenderedPageBreak/>
        <w:t>иной образовательной организации</w:t>
      </w:r>
    </w:p>
    <w:p w:rsidR="00073F97" w:rsidRDefault="002E1C94" w:rsidP="00073F97">
      <w:pPr>
        <w:pStyle w:val="1"/>
        <w:shd w:val="clear" w:color="auto" w:fill="auto"/>
        <w:spacing w:line="240" w:lineRule="auto"/>
        <w:ind w:firstLine="360"/>
        <w:rPr>
          <w:sz w:val="24"/>
          <w:szCs w:val="24"/>
        </w:rPr>
      </w:pPr>
      <w:r w:rsidRPr="00462311">
        <w:rPr>
          <w:sz w:val="24"/>
          <w:szCs w:val="24"/>
        </w:rPr>
        <w:t xml:space="preserve">- отказать в </w:t>
      </w:r>
      <w:r w:rsidRPr="00462311">
        <w:rPr>
          <w:rStyle w:val="14pt"/>
          <w:sz w:val="24"/>
          <w:szCs w:val="24"/>
        </w:rPr>
        <w:t xml:space="preserve">зачете </w:t>
      </w:r>
      <w:r w:rsidR="00073F97">
        <w:rPr>
          <w:sz w:val="24"/>
          <w:szCs w:val="24"/>
        </w:rPr>
        <w:t>результатов освоения учащимся учебных предметов в других организациях осуществляющих образовательную деятельность.</w:t>
      </w:r>
    </w:p>
    <w:p w:rsidR="00073F97" w:rsidRDefault="00073F97" w:rsidP="00073F97">
      <w:pPr>
        <w:pStyle w:val="1"/>
        <w:shd w:val="clear" w:color="auto" w:fill="auto"/>
        <w:spacing w:line="240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Рекомендация должна содержать мотивированное обоснование.</w:t>
      </w:r>
    </w:p>
    <w:p w:rsidR="00073F97" w:rsidRDefault="00073F97" w:rsidP="00073F97">
      <w:pPr>
        <w:pStyle w:val="1"/>
        <w:shd w:val="clear" w:color="auto" w:fill="auto"/>
        <w:spacing w:line="240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3.11. Решение о зачете (об отказе в зачете) принимает педагогический совет МБОУ.</w:t>
      </w:r>
    </w:p>
    <w:p w:rsidR="00073F97" w:rsidRDefault="00073F97" w:rsidP="00073F97">
      <w:pPr>
        <w:pStyle w:val="1"/>
        <w:shd w:val="clear" w:color="auto" w:fill="auto"/>
        <w:spacing w:line="240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 xml:space="preserve">3.12. На основании решения педагогического совета о зачете результатов освоения учебных предметов в  других организациях, осуществляющих образовательную деятельность, директор МБОУ издает соответствующий приказ, который доводится до сведения учащихся и их родителей (законных представителей) в течение трех рабочих дней. </w:t>
      </w:r>
    </w:p>
    <w:p w:rsidR="00073F97" w:rsidRDefault="00073F97" w:rsidP="00073F97">
      <w:pPr>
        <w:pStyle w:val="1"/>
        <w:shd w:val="clear" w:color="auto" w:fill="auto"/>
        <w:spacing w:line="240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3.13. В случае принятия педагогическим советом решения об отказе в зачете освоенных учебных предметов в других организациях, осуществляющих образовательную деятельность, учащийся проходит промежуточную аттестацию по предмету в порядке, определённом в Положении о промежуточной аттестации учащихся МБОУ.</w:t>
      </w:r>
    </w:p>
    <w:p w:rsidR="00B411B8" w:rsidRPr="00462311" w:rsidRDefault="002E1C94" w:rsidP="00462311">
      <w:pPr>
        <w:pStyle w:val="1"/>
        <w:shd w:val="clear" w:color="auto" w:fill="auto"/>
        <w:spacing w:line="240" w:lineRule="auto"/>
        <w:ind w:firstLine="360"/>
        <w:jc w:val="left"/>
        <w:rPr>
          <w:sz w:val="24"/>
          <w:szCs w:val="24"/>
        </w:rPr>
      </w:pPr>
      <w:r w:rsidRPr="00462311">
        <w:rPr>
          <w:sz w:val="24"/>
          <w:szCs w:val="24"/>
        </w:rPr>
        <w:t>3 14</w:t>
      </w:r>
      <w:r w:rsidR="00E12CA3">
        <w:rPr>
          <w:sz w:val="24"/>
          <w:szCs w:val="24"/>
        </w:rPr>
        <w:t xml:space="preserve">. </w:t>
      </w:r>
      <w:r w:rsidRPr="00462311">
        <w:rPr>
          <w:sz w:val="24"/>
          <w:szCs w:val="24"/>
        </w:rPr>
        <w:t xml:space="preserve"> Решение педагогического совета доводится до сведения учащихся и их родителей (законных представителей) в течение трех рабочих дней.</w:t>
      </w:r>
    </w:p>
    <w:p w:rsidR="00073F97" w:rsidRPr="00C43A98" w:rsidRDefault="002E1C94" w:rsidP="00D075DD">
      <w:pPr>
        <w:pStyle w:val="70"/>
        <w:numPr>
          <w:ilvl w:val="0"/>
          <w:numId w:val="2"/>
        </w:numPr>
        <w:shd w:val="clear" w:color="auto" w:fill="auto"/>
        <w:spacing w:line="240" w:lineRule="auto"/>
        <w:rPr>
          <w:sz w:val="24"/>
          <w:szCs w:val="24"/>
        </w:rPr>
      </w:pPr>
      <w:r w:rsidRPr="00462311">
        <w:rPr>
          <w:sz w:val="24"/>
          <w:szCs w:val="24"/>
        </w:rPr>
        <w:t xml:space="preserve">Особенности </w:t>
      </w:r>
      <w:r w:rsidRPr="00462311">
        <w:rPr>
          <w:rStyle w:val="7115pt"/>
          <w:b/>
          <w:bCs/>
          <w:sz w:val="24"/>
          <w:szCs w:val="24"/>
        </w:rPr>
        <w:t xml:space="preserve">осуществления </w:t>
      </w:r>
      <w:r w:rsidRPr="00462311">
        <w:rPr>
          <w:sz w:val="24"/>
          <w:szCs w:val="24"/>
        </w:rPr>
        <w:t>зачета для различных категорий учащихся.</w:t>
      </w:r>
    </w:p>
    <w:p w:rsidR="00B411B8" w:rsidRPr="00D075DD" w:rsidRDefault="00D075DD" w:rsidP="00D075DD">
      <w:pPr>
        <w:pStyle w:val="70"/>
        <w:numPr>
          <w:ilvl w:val="1"/>
          <w:numId w:val="2"/>
        </w:numPr>
        <w:shd w:val="clear" w:color="auto" w:fill="auto"/>
        <w:spacing w:line="240" w:lineRule="auto"/>
        <w:rPr>
          <w:b w:val="0"/>
          <w:sz w:val="24"/>
          <w:szCs w:val="24"/>
        </w:rPr>
      </w:pPr>
      <w:proofErr w:type="gramStart"/>
      <w:r w:rsidRPr="00D075DD">
        <w:rPr>
          <w:b w:val="0"/>
          <w:sz w:val="24"/>
          <w:szCs w:val="24"/>
        </w:rPr>
        <w:t>Учащиеся, о</w:t>
      </w:r>
      <w:r w:rsidR="002E1C94" w:rsidRPr="00D075DD">
        <w:rPr>
          <w:b w:val="0"/>
          <w:sz w:val="24"/>
          <w:szCs w:val="24"/>
        </w:rPr>
        <w:t xml:space="preserve">сваивающие </w:t>
      </w:r>
      <w:r w:rsidRPr="00D075DD">
        <w:rPr>
          <w:b w:val="0"/>
          <w:sz w:val="24"/>
          <w:szCs w:val="24"/>
        </w:rPr>
        <w:t>отдельные предметы («физическая культура», «изобразительное искусство», «музыка») в других организациях, осуществляющих образовательную деятельность,</w:t>
      </w:r>
      <w:r>
        <w:rPr>
          <w:b w:val="0"/>
          <w:sz w:val="24"/>
          <w:szCs w:val="24"/>
        </w:rPr>
        <w:t xml:space="preserve"> имеющие достижения в области искусства, в области спорта и претендующие на зачет результатов по указанным предметам, по заявлению родителей (законных представителей) могут быть освобождены от посещения уроков по указанным предметам.</w:t>
      </w:r>
      <w:proofErr w:type="gramEnd"/>
      <w:r>
        <w:rPr>
          <w:b w:val="0"/>
          <w:sz w:val="24"/>
          <w:szCs w:val="24"/>
        </w:rPr>
        <w:t xml:space="preserve"> Порядок посещения уроков в указанном случае регламентируется приказом МБОУ в отношении каждого конкретного учащегося. Обеспечение безопасности учащегося во время указанных уроков берут на себя родители (законные представители) учащегося.</w:t>
      </w:r>
    </w:p>
    <w:p w:rsidR="00B411B8" w:rsidRPr="00462311" w:rsidRDefault="00D075DD" w:rsidP="00E12CA3">
      <w:pPr>
        <w:pStyle w:val="80"/>
        <w:numPr>
          <w:ilvl w:val="0"/>
          <w:numId w:val="2"/>
        </w:numPr>
        <w:shd w:val="clear" w:color="auto" w:fill="auto"/>
        <w:spacing w:line="240" w:lineRule="auto"/>
        <w:rPr>
          <w:sz w:val="24"/>
          <w:szCs w:val="24"/>
        </w:rPr>
      </w:pPr>
      <w:r>
        <w:rPr>
          <w:rStyle w:val="81"/>
          <w:b/>
          <w:bCs/>
          <w:sz w:val="24"/>
          <w:szCs w:val="24"/>
        </w:rPr>
        <w:t xml:space="preserve"> </w:t>
      </w:r>
      <w:r w:rsidR="002E1C94" w:rsidRPr="00462311">
        <w:rPr>
          <w:sz w:val="24"/>
          <w:szCs w:val="24"/>
        </w:rPr>
        <w:t>Выставление отметок. Оформление документов.</w:t>
      </w:r>
    </w:p>
    <w:p w:rsidR="00B411B8" w:rsidRPr="00462311" w:rsidRDefault="002E1C94" w:rsidP="00D075DD">
      <w:pPr>
        <w:pStyle w:val="1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462311">
        <w:rPr>
          <w:sz w:val="24"/>
          <w:szCs w:val="24"/>
        </w:rPr>
        <w:t>5</w:t>
      </w:r>
      <w:r w:rsidR="00E12CA3">
        <w:rPr>
          <w:sz w:val="24"/>
          <w:szCs w:val="24"/>
        </w:rPr>
        <w:t>.</w:t>
      </w:r>
      <w:r w:rsidRPr="00462311">
        <w:rPr>
          <w:sz w:val="24"/>
          <w:szCs w:val="24"/>
        </w:rPr>
        <w:t>1</w:t>
      </w:r>
      <w:r w:rsidR="00E12CA3">
        <w:rPr>
          <w:sz w:val="24"/>
          <w:szCs w:val="24"/>
        </w:rPr>
        <w:t>.</w:t>
      </w:r>
      <w:r w:rsidRPr="00462311">
        <w:rPr>
          <w:sz w:val="24"/>
          <w:szCs w:val="24"/>
        </w:rPr>
        <w:t xml:space="preserve"> Учащимся, осваивающим основные образовательные программы </w:t>
      </w:r>
      <w:r w:rsidRPr="00462311">
        <w:rPr>
          <w:rStyle w:val="4pt"/>
          <w:sz w:val="24"/>
          <w:szCs w:val="24"/>
        </w:rPr>
        <w:t xml:space="preserve">среднего </w:t>
      </w:r>
      <w:r w:rsidR="00D075DD" w:rsidRPr="00462311">
        <w:rPr>
          <w:sz w:val="24"/>
          <w:szCs w:val="24"/>
        </w:rPr>
        <w:t>общег</w:t>
      </w:r>
      <w:r w:rsidR="00D075DD">
        <w:rPr>
          <w:sz w:val="24"/>
          <w:szCs w:val="24"/>
        </w:rPr>
        <w:t xml:space="preserve">о </w:t>
      </w:r>
      <w:r w:rsidRPr="00462311">
        <w:rPr>
          <w:sz w:val="24"/>
          <w:szCs w:val="24"/>
        </w:rPr>
        <w:t xml:space="preserve">образования, ранее обучавшимся в других организациях осуществляющих образовательную </w:t>
      </w:r>
      <w:proofErr w:type="spellStart"/>
      <w:proofErr w:type="gramStart"/>
      <w:r w:rsidRPr="00462311">
        <w:rPr>
          <w:sz w:val="24"/>
          <w:szCs w:val="24"/>
        </w:rPr>
        <w:t>деятельнос</w:t>
      </w:r>
      <w:proofErr w:type="spellEnd"/>
      <w:r w:rsidR="00C43A98">
        <w:rPr>
          <w:sz w:val="24"/>
          <w:szCs w:val="24"/>
        </w:rPr>
        <w:t xml:space="preserve"> </w:t>
      </w:r>
      <w:proofErr w:type="spellStart"/>
      <w:r w:rsidRPr="00462311">
        <w:rPr>
          <w:sz w:val="24"/>
          <w:szCs w:val="24"/>
        </w:rPr>
        <w:t>ть</w:t>
      </w:r>
      <w:proofErr w:type="spellEnd"/>
      <w:proofErr w:type="gramEnd"/>
      <w:r w:rsidRPr="00462311">
        <w:rPr>
          <w:sz w:val="24"/>
          <w:szCs w:val="24"/>
        </w:rPr>
        <w:t>, и продолжающим обучение в МБОУ, на основании представленной справки выставляется итоговая отме</w:t>
      </w:r>
      <w:r w:rsidR="00D075DD">
        <w:rPr>
          <w:sz w:val="24"/>
          <w:szCs w:val="24"/>
        </w:rPr>
        <w:t>тка по предмету, изученному учащимся ранее.</w:t>
      </w:r>
    </w:p>
    <w:p w:rsidR="00B411B8" w:rsidRPr="00D075DD" w:rsidRDefault="00D075DD" w:rsidP="00466DA1">
      <w:pPr>
        <w:pStyle w:val="11"/>
        <w:keepNext/>
        <w:keepLines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10pt"/>
          <w:rFonts w:ascii="Times New Roman" w:hAnsi="Times New Roman" w:cs="Times New Roman"/>
          <w:sz w:val="24"/>
          <w:szCs w:val="24"/>
        </w:rPr>
        <w:t>5.2. Учащимся, нуждающимся в длительном лечении, и осваивающим основные общеобразовательные программы в соответствующих образовательных организациях (в том числе санаторных) или медицинских организациях, на основании представленной справки выставляются четвертные или полугодовые отметки (при наличии) и годовые отметки.</w:t>
      </w:r>
    </w:p>
    <w:p w:rsidR="00B411B8" w:rsidRPr="00462311" w:rsidRDefault="002E1C94" w:rsidP="00466DA1">
      <w:pPr>
        <w:pStyle w:val="1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462311">
        <w:rPr>
          <w:sz w:val="24"/>
          <w:szCs w:val="24"/>
        </w:rPr>
        <w:t>5</w:t>
      </w:r>
      <w:r w:rsidR="00D075DD">
        <w:rPr>
          <w:sz w:val="24"/>
          <w:szCs w:val="24"/>
        </w:rPr>
        <w:t>.</w:t>
      </w:r>
      <w:r w:rsidRPr="00462311">
        <w:rPr>
          <w:sz w:val="24"/>
          <w:szCs w:val="24"/>
        </w:rPr>
        <w:t>3</w:t>
      </w:r>
      <w:r w:rsidR="00D075DD">
        <w:rPr>
          <w:sz w:val="24"/>
          <w:szCs w:val="24"/>
        </w:rPr>
        <w:t>.</w:t>
      </w:r>
      <w:r w:rsidRPr="00462311">
        <w:rPr>
          <w:sz w:val="24"/>
          <w:szCs w:val="24"/>
        </w:rPr>
        <w:t xml:space="preserve"> Учащимся, осваивающим отдельные </w:t>
      </w:r>
      <w:r w:rsidR="00466DA1" w:rsidRPr="00462311">
        <w:rPr>
          <w:sz w:val="24"/>
          <w:szCs w:val="24"/>
        </w:rPr>
        <w:t>предметы</w:t>
      </w:r>
      <w:r w:rsidRPr="00462311">
        <w:rPr>
          <w:sz w:val="24"/>
          <w:szCs w:val="24"/>
        </w:rPr>
        <w:t xml:space="preserve"> </w:t>
      </w:r>
      <w:proofErr w:type="gramStart"/>
      <w:r w:rsidRPr="00462311">
        <w:rPr>
          <w:sz w:val="24"/>
          <w:szCs w:val="24"/>
        </w:rPr>
        <w:t xml:space="preserve">( </w:t>
      </w:r>
      <w:proofErr w:type="gramEnd"/>
      <w:r w:rsidR="00466DA1">
        <w:rPr>
          <w:sz w:val="24"/>
          <w:szCs w:val="24"/>
        </w:rPr>
        <w:t xml:space="preserve">«физическая культура», </w:t>
      </w:r>
      <w:r w:rsidRPr="00462311">
        <w:rPr>
          <w:sz w:val="24"/>
          <w:szCs w:val="24"/>
        </w:rPr>
        <w:t xml:space="preserve"> «изобразительное искусство», «музыка») </w:t>
      </w:r>
      <w:r w:rsidRPr="00462311">
        <w:rPr>
          <w:rStyle w:val="125pt"/>
          <w:sz w:val="24"/>
          <w:szCs w:val="24"/>
        </w:rPr>
        <w:t xml:space="preserve">в </w:t>
      </w:r>
      <w:r w:rsidR="00466DA1">
        <w:rPr>
          <w:sz w:val="24"/>
          <w:szCs w:val="24"/>
        </w:rPr>
        <w:t>других орга</w:t>
      </w:r>
      <w:r w:rsidRPr="00462311">
        <w:rPr>
          <w:sz w:val="24"/>
          <w:szCs w:val="24"/>
        </w:rPr>
        <w:t>низ</w:t>
      </w:r>
      <w:r w:rsidR="00466DA1">
        <w:rPr>
          <w:sz w:val="24"/>
          <w:szCs w:val="24"/>
        </w:rPr>
        <w:t>ация</w:t>
      </w:r>
      <w:r w:rsidRPr="00462311">
        <w:rPr>
          <w:sz w:val="24"/>
          <w:szCs w:val="24"/>
        </w:rPr>
        <w:t>х</w:t>
      </w:r>
      <w:r w:rsidR="00466DA1">
        <w:rPr>
          <w:sz w:val="24"/>
          <w:szCs w:val="24"/>
        </w:rPr>
        <w:t>,</w:t>
      </w:r>
      <w:r w:rsidRPr="00462311">
        <w:rPr>
          <w:sz w:val="24"/>
          <w:szCs w:val="24"/>
        </w:rPr>
        <w:t xml:space="preserve"> </w:t>
      </w:r>
      <w:r w:rsidRPr="00462311">
        <w:rPr>
          <w:rStyle w:val="125pt"/>
          <w:sz w:val="24"/>
          <w:szCs w:val="24"/>
        </w:rPr>
        <w:t xml:space="preserve">осуществляющих </w:t>
      </w:r>
      <w:r w:rsidRPr="00462311">
        <w:rPr>
          <w:sz w:val="24"/>
          <w:szCs w:val="24"/>
        </w:rPr>
        <w:t xml:space="preserve">образовательную деятельность, </w:t>
      </w:r>
      <w:r w:rsidR="00466DA1">
        <w:rPr>
          <w:sz w:val="24"/>
          <w:szCs w:val="24"/>
        </w:rPr>
        <w:t xml:space="preserve">на основании представленной </w:t>
      </w:r>
      <w:r w:rsidRPr="00462311">
        <w:rPr>
          <w:sz w:val="24"/>
          <w:szCs w:val="24"/>
        </w:rPr>
        <w:t xml:space="preserve"> справки выставляются четвертные или полугодовые отметки (при </w:t>
      </w:r>
      <w:r w:rsidR="00466DA1">
        <w:rPr>
          <w:sz w:val="24"/>
          <w:szCs w:val="24"/>
        </w:rPr>
        <w:t>их наличии) и годовые отметки. В случае</w:t>
      </w:r>
      <w:proofErr w:type="gramStart"/>
      <w:r w:rsidR="00466DA1">
        <w:rPr>
          <w:sz w:val="24"/>
          <w:szCs w:val="24"/>
        </w:rPr>
        <w:t>,</w:t>
      </w:r>
      <w:proofErr w:type="gramEnd"/>
      <w:r w:rsidR="00466DA1">
        <w:rPr>
          <w:sz w:val="24"/>
          <w:szCs w:val="24"/>
        </w:rPr>
        <w:t xml:space="preserve"> если в представленной справке не выставлена единая отметка по предмету, а выставлены отметки по нескольким предметам (например, «Музыкальная литература», «Сольфеджио», «Музыкальная грамотность» и т.д.), то отметка за учебный год определяется как среднее арифметическое представленных отметок и выставляются целым числом в соответствие с правилами математического округления.</w:t>
      </w:r>
    </w:p>
    <w:p w:rsidR="00466DA1" w:rsidRDefault="002E1C94" w:rsidP="00466DA1">
      <w:pPr>
        <w:pStyle w:val="1"/>
        <w:shd w:val="clear" w:color="auto" w:fill="auto"/>
        <w:tabs>
          <w:tab w:val="left" w:pos="8531"/>
        </w:tabs>
        <w:spacing w:line="240" w:lineRule="auto"/>
        <w:ind w:firstLine="0"/>
        <w:rPr>
          <w:sz w:val="24"/>
          <w:szCs w:val="24"/>
        </w:rPr>
      </w:pPr>
      <w:r w:rsidRPr="00462311">
        <w:rPr>
          <w:sz w:val="24"/>
          <w:szCs w:val="24"/>
        </w:rPr>
        <w:t xml:space="preserve">и годовые отметки. </w:t>
      </w:r>
      <w:r w:rsidR="00466DA1">
        <w:rPr>
          <w:sz w:val="24"/>
          <w:szCs w:val="24"/>
        </w:rPr>
        <w:t>В случае</w:t>
      </w:r>
      <w:proofErr w:type="gramStart"/>
      <w:r w:rsidR="00466DA1">
        <w:rPr>
          <w:sz w:val="24"/>
          <w:szCs w:val="24"/>
        </w:rPr>
        <w:t>,</w:t>
      </w:r>
      <w:proofErr w:type="gramEnd"/>
      <w:r w:rsidR="00466DA1">
        <w:rPr>
          <w:sz w:val="24"/>
          <w:szCs w:val="24"/>
        </w:rPr>
        <w:t xml:space="preserve"> если в представленной справке не выставлена отметка по пятибалльной системе, а поставлен «зачет», то решение об отметке принимается учителем – предметником или методическим объединением учителей предметников с учетом достижений учащегося в области искусства, в области спорта.</w:t>
      </w:r>
    </w:p>
    <w:p w:rsidR="00466DA1" w:rsidRPr="00DF49E5" w:rsidRDefault="00466DA1" w:rsidP="00DF49E5">
      <w:pPr>
        <w:pStyle w:val="1"/>
        <w:numPr>
          <w:ilvl w:val="0"/>
          <w:numId w:val="2"/>
        </w:numPr>
        <w:shd w:val="clear" w:color="auto" w:fill="auto"/>
        <w:tabs>
          <w:tab w:val="left" w:pos="0"/>
          <w:tab w:val="left" w:pos="284"/>
        </w:tabs>
        <w:spacing w:line="240" w:lineRule="auto"/>
        <w:ind w:firstLine="0"/>
        <w:rPr>
          <w:b/>
          <w:sz w:val="24"/>
          <w:szCs w:val="24"/>
        </w:rPr>
      </w:pPr>
      <w:r w:rsidRPr="00DF49E5">
        <w:rPr>
          <w:b/>
          <w:sz w:val="24"/>
          <w:szCs w:val="24"/>
        </w:rPr>
        <w:t>Заключительные положения.</w:t>
      </w:r>
    </w:p>
    <w:p w:rsidR="00466DA1" w:rsidRPr="00466DA1" w:rsidRDefault="00466DA1" w:rsidP="00466DA1">
      <w:pPr>
        <w:pStyle w:val="1"/>
        <w:shd w:val="clear" w:color="auto" w:fill="auto"/>
        <w:tabs>
          <w:tab w:val="left" w:pos="0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6.1. Порядок размещения на официальном сайте </w:t>
      </w:r>
      <w:hyperlink r:id="rId9" w:history="1">
        <w:r w:rsidR="00E12CA3" w:rsidRPr="00C43A98">
          <w:rPr>
            <w:rStyle w:val="a3"/>
            <w:color w:val="FF0000"/>
            <w:sz w:val="24"/>
            <w:szCs w:val="24"/>
          </w:rPr>
          <w:t>https://edu.tatar.ru/alekseevo/b-tigany/sch</w:t>
        </w:r>
      </w:hyperlink>
      <w:r w:rsidR="00E12CA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МБОУ в сети интернет, на информационном стенде, а также доводится до сведения родителей (законных представителей) учащихся на родительском собрании. </w:t>
      </w:r>
    </w:p>
    <w:p w:rsidR="00E12CA3" w:rsidRDefault="00E12CA3" w:rsidP="00462311">
      <w:pPr>
        <w:pStyle w:val="1"/>
        <w:shd w:val="clear" w:color="auto" w:fill="auto"/>
        <w:spacing w:line="240" w:lineRule="auto"/>
        <w:ind w:firstLine="0"/>
        <w:jc w:val="left"/>
        <w:rPr>
          <w:sz w:val="24"/>
          <w:szCs w:val="24"/>
        </w:rPr>
      </w:pPr>
    </w:p>
    <w:p w:rsidR="00E12CA3" w:rsidRPr="00036E1F" w:rsidRDefault="00E12CA3" w:rsidP="00E12CA3"/>
    <w:p w:rsidR="00FE3904" w:rsidRPr="00036E1F" w:rsidRDefault="00FE3904" w:rsidP="00E12CA3"/>
    <w:p w:rsidR="00FE3904" w:rsidRPr="00036E1F" w:rsidRDefault="00FE3904" w:rsidP="00E12CA3"/>
    <w:p w:rsidR="00FE3904" w:rsidRPr="00036E1F" w:rsidRDefault="00FE3904" w:rsidP="00E12CA3"/>
    <w:p w:rsidR="00FE3904" w:rsidRPr="00036E1F" w:rsidRDefault="00FE3904" w:rsidP="00E12CA3"/>
    <w:p w:rsidR="00FE3904" w:rsidRPr="00036E1F" w:rsidRDefault="00FE3904" w:rsidP="00E12CA3"/>
    <w:p w:rsidR="00FE3904" w:rsidRPr="00036E1F" w:rsidRDefault="00FE3904" w:rsidP="00E12CA3"/>
    <w:p w:rsidR="00FE3904" w:rsidRPr="00036E1F" w:rsidRDefault="00FE3904" w:rsidP="00E12CA3"/>
    <w:p w:rsidR="00FE3904" w:rsidRPr="00036E1F" w:rsidRDefault="00FE3904" w:rsidP="00E12CA3"/>
    <w:p w:rsidR="00E12CA3" w:rsidRPr="00E12CA3" w:rsidRDefault="00E12CA3" w:rsidP="00E12CA3"/>
    <w:p w:rsidR="00E12CA3" w:rsidRPr="00E12CA3" w:rsidRDefault="00E12CA3" w:rsidP="00E12CA3">
      <w:pPr>
        <w:tabs>
          <w:tab w:val="left" w:leader="underscore" w:pos="7614"/>
        </w:tabs>
        <w:ind w:left="360" w:hanging="36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E12CA3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Лист ознакомления</w:t>
      </w:r>
    </w:p>
    <w:p w:rsidR="00E12CA3" w:rsidRPr="00E12CA3" w:rsidRDefault="00E12CA3" w:rsidP="00E12CA3">
      <w:pPr>
        <w:pStyle w:val="60"/>
        <w:shd w:val="clear" w:color="auto" w:fill="auto"/>
        <w:spacing w:line="240" w:lineRule="auto"/>
        <w:ind w:firstLine="0"/>
        <w:rPr>
          <w:sz w:val="28"/>
          <w:szCs w:val="28"/>
        </w:rPr>
      </w:pPr>
      <w:r w:rsidRPr="00E12CA3">
        <w:rPr>
          <w:sz w:val="28"/>
          <w:szCs w:val="28"/>
        </w:rPr>
        <w:t>с порядком зачета</w:t>
      </w:r>
    </w:p>
    <w:p w:rsidR="00E12CA3" w:rsidRPr="00E12CA3" w:rsidRDefault="00E12CA3" w:rsidP="00E12CA3">
      <w:pPr>
        <w:pStyle w:val="60"/>
        <w:shd w:val="clear" w:color="auto" w:fill="auto"/>
        <w:tabs>
          <w:tab w:val="left" w:leader="underscore" w:pos="7614"/>
        </w:tabs>
        <w:spacing w:line="240" w:lineRule="auto"/>
        <w:ind w:left="360" w:hanging="360"/>
        <w:rPr>
          <w:sz w:val="28"/>
          <w:szCs w:val="28"/>
        </w:rPr>
      </w:pPr>
      <w:r w:rsidRPr="00E12CA3">
        <w:rPr>
          <w:sz w:val="28"/>
          <w:szCs w:val="28"/>
        </w:rPr>
        <w:t>муниципальн</w:t>
      </w:r>
      <w:r>
        <w:rPr>
          <w:sz w:val="28"/>
          <w:szCs w:val="28"/>
        </w:rPr>
        <w:t>ого</w:t>
      </w:r>
      <w:r w:rsidRPr="00E12CA3">
        <w:rPr>
          <w:sz w:val="28"/>
          <w:szCs w:val="28"/>
        </w:rPr>
        <w:t xml:space="preserve"> бюджетн</w:t>
      </w:r>
      <w:r>
        <w:rPr>
          <w:sz w:val="28"/>
          <w:szCs w:val="28"/>
        </w:rPr>
        <w:t>ого</w:t>
      </w:r>
      <w:r w:rsidRPr="00E12CA3">
        <w:rPr>
          <w:sz w:val="28"/>
          <w:szCs w:val="28"/>
        </w:rPr>
        <w:t xml:space="preserve"> общеобразовательн</w:t>
      </w:r>
      <w:r>
        <w:rPr>
          <w:sz w:val="28"/>
          <w:szCs w:val="28"/>
        </w:rPr>
        <w:t>ого</w:t>
      </w:r>
      <w:r w:rsidRPr="00E12CA3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я</w:t>
      </w:r>
      <w:r w:rsidRPr="00E12CA3">
        <w:rPr>
          <w:sz w:val="28"/>
          <w:szCs w:val="28"/>
        </w:rPr>
        <w:t xml:space="preserve"> </w:t>
      </w:r>
    </w:p>
    <w:p w:rsidR="00E12CA3" w:rsidRPr="00E12CA3" w:rsidRDefault="00C43A98" w:rsidP="00E12CA3">
      <w:pPr>
        <w:pStyle w:val="60"/>
        <w:shd w:val="clear" w:color="auto" w:fill="auto"/>
        <w:tabs>
          <w:tab w:val="left" w:leader="underscore" w:pos="7614"/>
        </w:tabs>
        <w:spacing w:line="240" w:lineRule="auto"/>
        <w:ind w:left="360" w:hanging="360"/>
        <w:rPr>
          <w:sz w:val="28"/>
          <w:szCs w:val="28"/>
        </w:rPr>
      </w:pPr>
      <w:r w:rsidRPr="00C43A98">
        <w:rPr>
          <w:sz w:val="28"/>
          <w:szCs w:val="28"/>
        </w:rPr>
        <w:t>«Нижне-</w:t>
      </w:r>
      <w:proofErr w:type="spellStart"/>
      <w:r w:rsidRPr="00C43A98">
        <w:rPr>
          <w:sz w:val="28"/>
          <w:szCs w:val="28"/>
        </w:rPr>
        <w:t>Тимерлековская</w:t>
      </w:r>
      <w:proofErr w:type="spellEnd"/>
      <w:r w:rsidRPr="00C43A98">
        <w:rPr>
          <w:sz w:val="28"/>
          <w:szCs w:val="28"/>
        </w:rPr>
        <w:t xml:space="preserve">  основная общеобразовательная школа» Рыбно-Слободского  </w:t>
      </w:r>
      <w:r>
        <w:rPr>
          <w:sz w:val="28"/>
          <w:szCs w:val="28"/>
        </w:rPr>
        <w:t xml:space="preserve"> </w:t>
      </w:r>
      <w:r w:rsidR="00E12CA3" w:rsidRPr="00E12CA3">
        <w:rPr>
          <w:sz w:val="28"/>
          <w:szCs w:val="28"/>
        </w:rPr>
        <w:t xml:space="preserve"> муниципального района Республики Татарстан</w:t>
      </w:r>
    </w:p>
    <w:p w:rsidR="00E12CA3" w:rsidRPr="00E12CA3" w:rsidRDefault="00E12CA3" w:rsidP="00E12CA3">
      <w:pPr>
        <w:pStyle w:val="60"/>
        <w:shd w:val="clear" w:color="auto" w:fill="auto"/>
        <w:spacing w:line="240" w:lineRule="auto"/>
        <w:ind w:firstLine="0"/>
        <w:rPr>
          <w:sz w:val="28"/>
          <w:szCs w:val="28"/>
        </w:rPr>
      </w:pPr>
      <w:r w:rsidRPr="00E12CA3">
        <w:rPr>
          <w:sz w:val="28"/>
          <w:szCs w:val="28"/>
        </w:rPr>
        <w:t>результатов освоения учащимися учебных предметов в других образовательных организациях, осуществляющих образовательную деятельность</w:t>
      </w:r>
    </w:p>
    <w:p w:rsidR="00E12CA3" w:rsidRPr="00E12CA3" w:rsidRDefault="00E12CA3" w:rsidP="00E12CA3">
      <w:pPr>
        <w:tabs>
          <w:tab w:val="left" w:leader="underscore" w:pos="7614"/>
        </w:tabs>
        <w:ind w:left="360" w:hanging="36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9"/>
        <w:gridCol w:w="4255"/>
        <w:gridCol w:w="2427"/>
        <w:gridCol w:w="2427"/>
      </w:tblGrid>
      <w:tr w:rsidR="00E12CA3" w:rsidRPr="00E12CA3" w:rsidTr="00CF3FB1">
        <w:tc>
          <w:tcPr>
            <w:tcW w:w="599" w:type="dxa"/>
            <w:shd w:val="clear" w:color="auto" w:fill="auto"/>
          </w:tcPr>
          <w:p w:rsidR="00E12CA3" w:rsidRPr="00E12CA3" w:rsidRDefault="00E12CA3" w:rsidP="00E12CA3">
            <w:pPr>
              <w:tabs>
                <w:tab w:val="left" w:leader="underscore" w:pos="7614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E12CA3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№</w:t>
            </w:r>
          </w:p>
        </w:tc>
        <w:tc>
          <w:tcPr>
            <w:tcW w:w="4255" w:type="dxa"/>
            <w:shd w:val="clear" w:color="auto" w:fill="auto"/>
          </w:tcPr>
          <w:p w:rsidR="00E12CA3" w:rsidRPr="00E12CA3" w:rsidRDefault="00E12CA3" w:rsidP="00E12CA3">
            <w:pPr>
              <w:tabs>
                <w:tab w:val="left" w:leader="underscore" w:pos="7614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E12CA3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ФИО</w:t>
            </w:r>
          </w:p>
        </w:tc>
        <w:tc>
          <w:tcPr>
            <w:tcW w:w="2427" w:type="dxa"/>
            <w:shd w:val="clear" w:color="auto" w:fill="auto"/>
          </w:tcPr>
          <w:p w:rsidR="00E12CA3" w:rsidRPr="00E12CA3" w:rsidRDefault="00E12CA3" w:rsidP="00E12CA3">
            <w:pPr>
              <w:tabs>
                <w:tab w:val="left" w:leader="underscore" w:pos="7614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E12CA3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Дата ознакомления</w:t>
            </w:r>
          </w:p>
        </w:tc>
        <w:tc>
          <w:tcPr>
            <w:tcW w:w="2427" w:type="dxa"/>
            <w:shd w:val="clear" w:color="auto" w:fill="auto"/>
          </w:tcPr>
          <w:p w:rsidR="00E12CA3" w:rsidRPr="00E12CA3" w:rsidRDefault="00E12CA3" w:rsidP="00E12CA3">
            <w:pPr>
              <w:tabs>
                <w:tab w:val="left" w:leader="underscore" w:pos="7614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E12CA3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Подпись</w:t>
            </w:r>
          </w:p>
        </w:tc>
      </w:tr>
      <w:tr w:rsidR="00E12CA3" w:rsidRPr="00E12CA3" w:rsidTr="00CF3FB1">
        <w:tc>
          <w:tcPr>
            <w:tcW w:w="599" w:type="dxa"/>
            <w:shd w:val="clear" w:color="auto" w:fill="auto"/>
          </w:tcPr>
          <w:p w:rsidR="00E12CA3" w:rsidRPr="00E12CA3" w:rsidRDefault="00E12CA3" w:rsidP="00E12CA3">
            <w:pPr>
              <w:tabs>
                <w:tab w:val="left" w:leader="underscore" w:pos="7614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E12CA3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4255" w:type="dxa"/>
            <w:shd w:val="clear" w:color="auto" w:fill="auto"/>
          </w:tcPr>
          <w:p w:rsidR="00E12CA3" w:rsidRPr="00E12CA3" w:rsidRDefault="00E12CA3" w:rsidP="00E12CA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27" w:type="dxa"/>
            <w:shd w:val="clear" w:color="auto" w:fill="auto"/>
          </w:tcPr>
          <w:p w:rsidR="00E12CA3" w:rsidRPr="00E12CA3" w:rsidRDefault="00E12CA3" w:rsidP="00E12CA3">
            <w:pPr>
              <w:tabs>
                <w:tab w:val="left" w:leader="underscore" w:pos="7614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427" w:type="dxa"/>
            <w:shd w:val="clear" w:color="auto" w:fill="auto"/>
          </w:tcPr>
          <w:p w:rsidR="00E12CA3" w:rsidRPr="00E12CA3" w:rsidRDefault="00E12CA3" w:rsidP="00E12CA3">
            <w:pPr>
              <w:tabs>
                <w:tab w:val="left" w:leader="underscore" w:pos="7614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</w:tr>
      <w:tr w:rsidR="00E12CA3" w:rsidRPr="00E12CA3" w:rsidTr="00CF3FB1">
        <w:tc>
          <w:tcPr>
            <w:tcW w:w="599" w:type="dxa"/>
            <w:shd w:val="clear" w:color="auto" w:fill="auto"/>
          </w:tcPr>
          <w:p w:rsidR="00E12CA3" w:rsidRPr="00E12CA3" w:rsidRDefault="00E12CA3" w:rsidP="00E12CA3">
            <w:pPr>
              <w:tabs>
                <w:tab w:val="left" w:leader="underscore" w:pos="7614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E12CA3">
              <w:rPr>
                <w:rFonts w:ascii="Times New Roman" w:eastAsia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4255" w:type="dxa"/>
            <w:shd w:val="clear" w:color="auto" w:fill="auto"/>
          </w:tcPr>
          <w:p w:rsidR="00E12CA3" w:rsidRPr="00E12CA3" w:rsidRDefault="00E12CA3" w:rsidP="00E12CA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27" w:type="dxa"/>
            <w:shd w:val="clear" w:color="auto" w:fill="auto"/>
          </w:tcPr>
          <w:p w:rsidR="00E12CA3" w:rsidRPr="00E12CA3" w:rsidRDefault="00E12CA3" w:rsidP="00E12CA3">
            <w:pPr>
              <w:tabs>
                <w:tab w:val="left" w:leader="underscore" w:pos="7614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427" w:type="dxa"/>
            <w:shd w:val="clear" w:color="auto" w:fill="auto"/>
          </w:tcPr>
          <w:p w:rsidR="00E12CA3" w:rsidRPr="00E12CA3" w:rsidRDefault="00E12CA3" w:rsidP="00E12CA3">
            <w:pPr>
              <w:tabs>
                <w:tab w:val="left" w:leader="underscore" w:pos="7614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</w:tr>
      <w:tr w:rsidR="00E12CA3" w:rsidRPr="00E12CA3" w:rsidTr="00CF3FB1">
        <w:tc>
          <w:tcPr>
            <w:tcW w:w="599" w:type="dxa"/>
            <w:shd w:val="clear" w:color="auto" w:fill="auto"/>
          </w:tcPr>
          <w:p w:rsidR="00E12CA3" w:rsidRPr="00E12CA3" w:rsidRDefault="00E12CA3" w:rsidP="00E12CA3">
            <w:pPr>
              <w:tabs>
                <w:tab w:val="left" w:leader="underscore" w:pos="7614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E12CA3">
              <w:rPr>
                <w:rFonts w:ascii="Times New Roman" w:eastAsia="Times New Roman" w:hAnsi="Times New Roman" w:cs="Times New Roman"/>
                <w:bCs/>
                <w:color w:val="auto"/>
              </w:rPr>
              <w:t>3</w:t>
            </w:r>
          </w:p>
        </w:tc>
        <w:tc>
          <w:tcPr>
            <w:tcW w:w="4255" w:type="dxa"/>
            <w:shd w:val="clear" w:color="auto" w:fill="auto"/>
          </w:tcPr>
          <w:p w:rsidR="00E12CA3" w:rsidRPr="00E12CA3" w:rsidRDefault="00E12CA3" w:rsidP="00E12CA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27" w:type="dxa"/>
            <w:shd w:val="clear" w:color="auto" w:fill="auto"/>
          </w:tcPr>
          <w:p w:rsidR="00E12CA3" w:rsidRPr="00E12CA3" w:rsidRDefault="00E12CA3" w:rsidP="00E12CA3">
            <w:pPr>
              <w:tabs>
                <w:tab w:val="left" w:leader="underscore" w:pos="7614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427" w:type="dxa"/>
            <w:shd w:val="clear" w:color="auto" w:fill="auto"/>
          </w:tcPr>
          <w:p w:rsidR="00E12CA3" w:rsidRPr="00E12CA3" w:rsidRDefault="00E12CA3" w:rsidP="00E12CA3">
            <w:pPr>
              <w:tabs>
                <w:tab w:val="left" w:leader="underscore" w:pos="7614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</w:tr>
      <w:tr w:rsidR="00E12CA3" w:rsidRPr="00E12CA3" w:rsidTr="00CF3FB1">
        <w:tc>
          <w:tcPr>
            <w:tcW w:w="599" w:type="dxa"/>
            <w:shd w:val="clear" w:color="auto" w:fill="auto"/>
          </w:tcPr>
          <w:p w:rsidR="00E12CA3" w:rsidRPr="00E12CA3" w:rsidRDefault="00E12CA3" w:rsidP="00E12CA3">
            <w:pPr>
              <w:tabs>
                <w:tab w:val="left" w:leader="underscore" w:pos="7614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E12CA3">
              <w:rPr>
                <w:rFonts w:ascii="Times New Roman" w:eastAsia="Times New Roman" w:hAnsi="Times New Roman" w:cs="Times New Roman"/>
                <w:bCs/>
                <w:color w:val="auto"/>
              </w:rPr>
              <w:t>4</w:t>
            </w:r>
          </w:p>
        </w:tc>
        <w:tc>
          <w:tcPr>
            <w:tcW w:w="4255" w:type="dxa"/>
            <w:shd w:val="clear" w:color="auto" w:fill="auto"/>
          </w:tcPr>
          <w:p w:rsidR="00E12CA3" w:rsidRPr="00E12CA3" w:rsidRDefault="00E12CA3" w:rsidP="00E12CA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27" w:type="dxa"/>
            <w:shd w:val="clear" w:color="auto" w:fill="auto"/>
          </w:tcPr>
          <w:p w:rsidR="00E12CA3" w:rsidRPr="00E12CA3" w:rsidRDefault="00E12CA3" w:rsidP="00E12CA3">
            <w:pPr>
              <w:tabs>
                <w:tab w:val="left" w:leader="underscore" w:pos="7614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427" w:type="dxa"/>
            <w:shd w:val="clear" w:color="auto" w:fill="auto"/>
          </w:tcPr>
          <w:p w:rsidR="00E12CA3" w:rsidRPr="00E12CA3" w:rsidRDefault="00E12CA3" w:rsidP="00E12CA3">
            <w:pPr>
              <w:tabs>
                <w:tab w:val="left" w:leader="underscore" w:pos="7614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</w:tr>
      <w:tr w:rsidR="00E12CA3" w:rsidRPr="00E12CA3" w:rsidTr="00CF3FB1">
        <w:tc>
          <w:tcPr>
            <w:tcW w:w="599" w:type="dxa"/>
            <w:shd w:val="clear" w:color="auto" w:fill="auto"/>
          </w:tcPr>
          <w:p w:rsidR="00E12CA3" w:rsidRPr="00E12CA3" w:rsidRDefault="00E12CA3" w:rsidP="00E12CA3">
            <w:pPr>
              <w:tabs>
                <w:tab w:val="left" w:leader="underscore" w:pos="7614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E12CA3">
              <w:rPr>
                <w:rFonts w:ascii="Times New Roman" w:eastAsia="Times New Roman" w:hAnsi="Times New Roman" w:cs="Times New Roman"/>
                <w:bCs/>
                <w:color w:val="auto"/>
              </w:rPr>
              <w:t>5</w:t>
            </w:r>
          </w:p>
        </w:tc>
        <w:tc>
          <w:tcPr>
            <w:tcW w:w="4255" w:type="dxa"/>
            <w:shd w:val="clear" w:color="auto" w:fill="auto"/>
          </w:tcPr>
          <w:p w:rsidR="00E12CA3" w:rsidRPr="00E12CA3" w:rsidRDefault="00E12CA3" w:rsidP="00E12CA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27" w:type="dxa"/>
            <w:shd w:val="clear" w:color="auto" w:fill="auto"/>
          </w:tcPr>
          <w:p w:rsidR="00E12CA3" w:rsidRPr="00E12CA3" w:rsidRDefault="00E12CA3" w:rsidP="00E12CA3">
            <w:pPr>
              <w:tabs>
                <w:tab w:val="left" w:leader="underscore" w:pos="7614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427" w:type="dxa"/>
            <w:shd w:val="clear" w:color="auto" w:fill="auto"/>
          </w:tcPr>
          <w:p w:rsidR="00E12CA3" w:rsidRPr="00E12CA3" w:rsidRDefault="00E12CA3" w:rsidP="00E12CA3">
            <w:pPr>
              <w:tabs>
                <w:tab w:val="left" w:leader="underscore" w:pos="7614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</w:tr>
      <w:tr w:rsidR="00E12CA3" w:rsidRPr="00E12CA3" w:rsidTr="00CF3FB1">
        <w:tc>
          <w:tcPr>
            <w:tcW w:w="599" w:type="dxa"/>
            <w:shd w:val="clear" w:color="auto" w:fill="auto"/>
          </w:tcPr>
          <w:p w:rsidR="00E12CA3" w:rsidRPr="00E12CA3" w:rsidRDefault="00E12CA3" w:rsidP="00E12CA3">
            <w:pPr>
              <w:tabs>
                <w:tab w:val="left" w:leader="underscore" w:pos="7614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E12CA3">
              <w:rPr>
                <w:rFonts w:ascii="Times New Roman" w:eastAsia="Times New Roman" w:hAnsi="Times New Roman" w:cs="Times New Roman"/>
                <w:bCs/>
                <w:color w:val="auto"/>
              </w:rPr>
              <w:t>6</w:t>
            </w:r>
          </w:p>
        </w:tc>
        <w:tc>
          <w:tcPr>
            <w:tcW w:w="4255" w:type="dxa"/>
            <w:shd w:val="clear" w:color="auto" w:fill="auto"/>
          </w:tcPr>
          <w:p w:rsidR="00E12CA3" w:rsidRPr="00E12CA3" w:rsidRDefault="00E12CA3" w:rsidP="00E12CA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27" w:type="dxa"/>
            <w:shd w:val="clear" w:color="auto" w:fill="auto"/>
          </w:tcPr>
          <w:p w:rsidR="00E12CA3" w:rsidRPr="00E12CA3" w:rsidRDefault="00E12CA3" w:rsidP="00E12CA3">
            <w:pPr>
              <w:tabs>
                <w:tab w:val="left" w:leader="underscore" w:pos="7614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427" w:type="dxa"/>
            <w:shd w:val="clear" w:color="auto" w:fill="auto"/>
          </w:tcPr>
          <w:p w:rsidR="00E12CA3" w:rsidRPr="00E12CA3" w:rsidRDefault="00E12CA3" w:rsidP="00E12CA3">
            <w:pPr>
              <w:tabs>
                <w:tab w:val="left" w:leader="underscore" w:pos="7614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</w:tr>
      <w:tr w:rsidR="00E12CA3" w:rsidRPr="00E12CA3" w:rsidTr="00CF3FB1">
        <w:tc>
          <w:tcPr>
            <w:tcW w:w="599" w:type="dxa"/>
            <w:shd w:val="clear" w:color="auto" w:fill="auto"/>
          </w:tcPr>
          <w:p w:rsidR="00E12CA3" w:rsidRPr="00E12CA3" w:rsidRDefault="00E12CA3" w:rsidP="00E12CA3">
            <w:pPr>
              <w:tabs>
                <w:tab w:val="left" w:leader="underscore" w:pos="7614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E12CA3">
              <w:rPr>
                <w:rFonts w:ascii="Times New Roman" w:eastAsia="Times New Roman" w:hAnsi="Times New Roman" w:cs="Times New Roman"/>
                <w:bCs/>
                <w:color w:val="auto"/>
              </w:rPr>
              <w:t>7</w:t>
            </w:r>
          </w:p>
        </w:tc>
        <w:tc>
          <w:tcPr>
            <w:tcW w:w="4255" w:type="dxa"/>
            <w:shd w:val="clear" w:color="auto" w:fill="auto"/>
          </w:tcPr>
          <w:p w:rsidR="00E12CA3" w:rsidRPr="00E12CA3" w:rsidRDefault="00E12CA3" w:rsidP="00E12CA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27" w:type="dxa"/>
            <w:shd w:val="clear" w:color="auto" w:fill="auto"/>
          </w:tcPr>
          <w:p w:rsidR="00E12CA3" w:rsidRPr="00E12CA3" w:rsidRDefault="00E12CA3" w:rsidP="00E12CA3">
            <w:pPr>
              <w:tabs>
                <w:tab w:val="left" w:leader="underscore" w:pos="7614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427" w:type="dxa"/>
            <w:shd w:val="clear" w:color="auto" w:fill="auto"/>
          </w:tcPr>
          <w:p w:rsidR="00E12CA3" w:rsidRPr="00E12CA3" w:rsidRDefault="00E12CA3" w:rsidP="00E12CA3">
            <w:pPr>
              <w:tabs>
                <w:tab w:val="left" w:leader="underscore" w:pos="7614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</w:tr>
      <w:tr w:rsidR="00E12CA3" w:rsidRPr="00E12CA3" w:rsidTr="00CF3FB1">
        <w:tc>
          <w:tcPr>
            <w:tcW w:w="599" w:type="dxa"/>
            <w:shd w:val="clear" w:color="auto" w:fill="auto"/>
          </w:tcPr>
          <w:p w:rsidR="00E12CA3" w:rsidRPr="00E12CA3" w:rsidRDefault="00E12CA3" w:rsidP="00E12CA3">
            <w:pPr>
              <w:tabs>
                <w:tab w:val="left" w:leader="underscore" w:pos="7614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E12CA3">
              <w:rPr>
                <w:rFonts w:ascii="Times New Roman" w:eastAsia="Times New Roman" w:hAnsi="Times New Roman" w:cs="Times New Roman"/>
                <w:bCs/>
                <w:color w:val="auto"/>
              </w:rPr>
              <w:t>8</w:t>
            </w:r>
          </w:p>
        </w:tc>
        <w:tc>
          <w:tcPr>
            <w:tcW w:w="4255" w:type="dxa"/>
            <w:shd w:val="clear" w:color="auto" w:fill="auto"/>
          </w:tcPr>
          <w:p w:rsidR="00E12CA3" w:rsidRPr="00E12CA3" w:rsidRDefault="00E12CA3" w:rsidP="00E12CA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27" w:type="dxa"/>
            <w:shd w:val="clear" w:color="auto" w:fill="auto"/>
          </w:tcPr>
          <w:p w:rsidR="00E12CA3" w:rsidRPr="00E12CA3" w:rsidRDefault="00E12CA3" w:rsidP="00E12CA3">
            <w:pPr>
              <w:tabs>
                <w:tab w:val="left" w:leader="underscore" w:pos="7614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427" w:type="dxa"/>
            <w:shd w:val="clear" w:color="auto" w:fill="auto"/>
          </w:tcPr>
          <w:p w:rsidR="00E12CA3" w:rsidRPr="00E12CA3" w:rsidRDefault="00E12CA3" w:rsidP="00E12CA3">
            <w:pPr>
              <w:tabs>
                <w:tab w:val="left" w:leader="underscore" w:pos="7614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</w:tr>
      <w:tr w:rsidR="00E12CA3" w:rsidRPr="00E12CA3" w:rsidTr="00CF3FB1">
        <w:tc>
          <w:tcPr>
            <w:tcW w:w="599" w:type="dxa"/>
            <w:shd w:val="clear" w:color="auto" w:fill="auto"/>
          </w:tcPr>
          <w:p w:rsidR="00E12CA3" w:rsidRPr="00E12CA3" w:rsidRDefault="00E12CA3" w:rsidP="00E12CA3">
            <w:pPr>
              <w:tabs>
                <w:tab w:val="left" w:leader="underscore" w:pos="7614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E12CA3">
              <w:rPr>
                <w:rFonts w:ascii="Times New Roman" w:eastAsia="Times New Roman" w:hAnsi="Times New Roman" w:cs="Times New Roman"/>
                <w:bCs/>
                <w:color w:val="auto"/>
              </w:rPr>
              <w:t>9</w:t>
            </w:r>
          </w:p>
        </w:tc>
        <w:tc>
          <w:tcPr>
            <w:tcW w:w="4255" w:type="dxa"/>
            <w:shd w:val="clear" w:color="auto" w:fill="auto"/>
          </w:tcPr>
          <w:p w:rsidR="00E12CA3" w:rsidRPr="00E12CA3" w:rsidRDefault="00E12CA3" w:rsidP="00E12CA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27" w:type="dxa"/>
            <w:shd w:val="clear" w:color="auto" w:fill="auto"/>
          </w:tcPr>
          <w:p w:rsidR="00E12CA3" w:rsidRPr="00E12CA3" w:rsidRDefault="00E12CA3" w:rsidP="00E12CA3">
            <w:pPr>
              <w:tabs>
                <w:tab w:val="left" w:leader="underscore" w:pos="7614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427" w:type="dxa"/>
            <w:shd w:val="clear" w:color="auto" w:fill="auto"/>
          </w:tcPr>
          <w:p w:rsidR="00E12CA3" w:rsidRPr="00E12CA3" w:rsidRDefault="00E12CA3" w:rsidP="00E12CA3">
            <w:pPr>
              <w:tabs>
                <w:tab w:val="left" w:leader="underscore" w:pos="7614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</w:tr>
      <w:tr w:rsidR="00E12CA3" w:rsidRPr="00E12CA3" w:rsidTr="00CF3FB1">
        <w:tc>
          <w:tcPr>
            <w:tcW w:w="599" w:type="dxa"/>
            <w:shd w:val="clear" w:color="auto" w:fill="auto"/>
          </w:tcPr>
          <w:p w:rsidR="00E12CA3" w:rsidRPr="00E12CA3" w:rsidRDefault="00E12CA3" w:rsidP="00E12CA3">
            <w:pPr>
              <w:tabs>
                <w:tab w:val="left" w:leader="underscore" w:pos="7614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E12CA3">
              <w:rPr>
                <w:rFonts w:ascii="Times New Roman" w:eastAsia="Times New Roman" w:hAnsi="Times New Roman" w:cs="Times New Roman"/>
                <w:bCs/>
                <w:color w:val="auto"/>
              </w:rPr>
              <w:t>10</w:t>
            </w:r>
          </w:p>
        </w:tc>
        <w:tc>
          <w:tcPr>
            <w:tcW w:w="4255" w:type="dxa"/>
            <w:shd w:val="clear" w:color="auto" w:fill="auto"/>
          </w:tcPr>
          <w:p w:rsidR="00E12CA3" w:rsidRPr="00E12CA3" w:rsidRDefault="00E12CA3" w:rsidP="00E12CA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27" w:type="dxa"/>
            <w:shd w:val="clear" w:color="auto" w:fill="auto"/>
          </w:tcPr>
          <w:p w:rsidR="00E12CA3" w:rsidRPr="00E12CA3" w:rsidRDefault="00E12CA3" w:rsidP="00E12CA3">
            <w:pPr>
              <w:tabs>
                <w:tab w:val="left" w:leader="underscore" w:pos="7614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427" w:type="dxa"/>
            <w:shd w:val="clear" w:color="auto" w:fill="auto"/>
          </w:tcPr>
          <w:p w:rsidR="00E12CA3" w:rsidRPr="00E12CA3" w:rsidRDefault="00E12CA3" w:rsidP="00E12CA3">
            <w:pPr>
              <w:tabs>
                <w:tab w:val="left" w:leader="underscore" w:pos="7614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</w:tr>
      <w:tr w:rsidR="00E12CA3" w:rsidRPr="00E12CA3" w:rsidTr="00CF3FB1">
        <w:tc>
          <w:tcPr>
            <w:tcW w:w="599" w:type="dxa"/>
            <w:shd w:val="clear" w:color="auto" w:fill="auto"/>
          </w:tcPr>
          <w:p w:rsidR="00E12CA3" w:rsidRPr="00E12CA3" w:rsidRDefault="00E12CA3" w:rsidP="00E12CA3">
            <w:pPr>
              <w:tabs>
                <w:tab w:val="left" w:leader="underscore" w:pos="7614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E12CA3">
              <w:rPr>
                <w:rFonts w:ascii="Times New Roman" w:eastAsia="Times New Roman" w:hAnsi="Times New Roman" w:cs="Times New Roman"/>
                <w:bCs/>
                <w:color w:val="auto"/>
              </w:rPr>
              <w:t>11</w:t>
            </w:r>
          </w:p>
        </w:tc>
        <w:tc>
          <w:tcPr>
            <w:tcW w:w="4255" w:type="dxa"/>
            <w:shd w:val="clear" w:color="auto" w:fill="auto"/>
          </w:tcPr>
          <w:p w:rsidR="00E12CA3" w:rsidRPr="00E12CA3" w:rsidRDefault="00E12CA3" w:rsidP="00E12CA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27" w:type="dxa"/>
            <w:shd w:val="clear" w:color="auto" w:fill="auto"/>
          </w:tcPr>
          <w:p w:rsidR="00E12CA3" w:rsidRPr="00E12CA3" w:rsidRDefault="00E12CA3" w:rsidP="00E12CA3">
            <w:pPr>
              <w:tabs>
                <w:tab w:val="left" w:leader="underscore" w:pos="7614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427" w:type="dxa"/>
            <w:shd w:val="clear" w:color="auto" w:fill="auto"/>
          </w:tcPr>
          <w:p w:rsidR="00E12CA3" w:rsidRPr="00E12CA3" w:rsidRDefault="00E12CA3" w:rsidP="00E12CA3">
            <w:pPr>
              <w:tabs>
                <w:tab w:val="left" w:leader="underscore" w:pos="7614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</w:tr>
      <w:tr w:rsidR="00E12CA3" w:rsidRPr="00E12CA3" w:rsidTr="00CF3FB1">
        <w:tc>
          <w:tcPr>
            <w:tcW w:w="599" w:type="dxa"/>
            <w:shd w:val="clear" w:color="auto" w:fill="auto"/>
          </w:tcPr>
          <w:p w:rsidR="00E12CA3" w:rsidRPr="00E12CA3" w:rsidRDefault="00E12CA3" w:rsidP="00E12CA3">
            <w:pPr>
              <w:tabs>
                <w:tab w:val="left" w:leader="underscore" w:pos="7614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E12CA3">
              <w:rPr>
                <w:rFonts w:ascii="Times New Roman" w:eastAsia="Times New Roman" w:hAnsi="Times New Roman" w:cs="Times New Roman"/>
                <w:bCs/>
                <w:color w:val="auto"/>
              </w:rPr>
              <w:t>12</w:t>
            </w:r>
          </w:p>
        </w:tc>
        <w:tc>
          <w:tcPr>
            <w:tcW w:w="4255" w:type="dxa"/>
            <w:shd w:val="clear" w:color="auto" w:fill="auto"/>
          </w:tcPr>
          <w:p w:rsidR="00E12CA3" w:rsidRPr="00E12CA3" w:rsidRDefault="00E12CA3" w:rsidP="00E12CA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27" w:type="dxa"/>
            <w:shd w:val="clear" w:color="auto" w:fill="auto"/>
          </w:tcPr>
          <w:p w:rsidR="00E12CA3" w:rsidRPr="00E12CA3" w:rsidRDefault="00E12CA3" w:rsidP="00E12CA3">
            <w:pPr>
              <w:tabs>
                <w:tab w:val="left" w:leader="underscore" w:pos="7614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427" w:type="dxa"/>
            <w:shd w:val="clear" w:color="auto" w:fill="auto"/>
          </w:tcPr>
          <w:p w:rsidR="00E12CA3" w:rsidRPr="00E12CA3" w:rsidRDefault="00E12CA3" w:rsidP="00E12CA3">
            <w:pPr>
              <w:tabs>
                <w:tab w:val="left" w:leader="underscore" w:pos="7614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</w:tr>
      <w:tr w:rsidR="00E12CA3" w:rsidRPr="00E12CA3" w:rsidTr="00CF3FB1">
        <w:tc>
          <w:tcPr>
            <w:tcW w:w="599" w:type="dxa"/>
            <w:shd w:val="clear" w:color="auto" w:fill="auto"/>
          </w:tcPr>
          <w:p w:rsidR="00E12CA3" w:rsidRPr="00E12CA3" w:rsidRDefault="00E12CA3" w:rsidP="00E12CA3">
            <w:pPr>
              <w:tabs>
                <w:tab w:val="left" w:leader="underscore" w:pos="7614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E12CA3">
              <w:rPr>
                <w:rFonts w:ascii="Times New Roman" w:eastAsia="Times New Roman" w:hAnsi="Times New Roman" w:cs="Times New Roman"/>
                <w:bCs/>
                <w:color w:val="auto"/>
              </w:rPr>
              <w:t>13</w:t>
            </w:r>
          </w:p>
        </w:tc>
        <w:tc>
          <w:tcPr>
            <w:tcW w:w="4255" w:type="dxa"/>
            <w:shd w:val="clear" w:color="auto" w:fill="auto"/>
          </w:tcPr>
          <w:p w:rsidR="00E12CA3" w:rsidRPr="00E12CA3" w:rsidRDefault="00E12CA3" w:rsidP="00E12CA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27" w:type="dxa"/>
            <w:shd w:val="clear" w:color="auto" w:fill="auto"/>
          </w:tcPr>
          <w:p w:rsidR="00E12CA3" w:rsidRPr="00E12CA3" w:rsidRDefault="00E12CA3" w:rsidP="00E12CA3">
            <w:pPr>
              <w:tabs>
                <w:tab w:val="left" w:leader="underscore" w:pos="7614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427" w:type="dxa"/>
            <w:shd w:val="clear" w:color="auto" w:fill="auto"/>
          </w:tcPr>
          <w:p w:rsidR="00E12CA3" w:rsidRPr="00E12CA3" w:rsidRDefault="00E12CA3" w:rsidP="00E12CA3">
            <w:pPr>
              <w:tabs>
                <w:tab w:val="left" w:leader="underscore" w:pos="7614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</w:tr>
      <w:tr w:rsidR="00E12CA3" w:rsidRPr="00E12CA3" w:rsidTr="00CF3FB1">
        <w:tc>
          <w:tcPr>
            <w:tcW w:w="599" w:type="dxa"/>
            <w:shd w:val="clear" w:color="auto" w:fill="auto"/>
          </w:tcPr>
          <w:p w:rsidR="00E12CA3" w:rsidRPr="00E12CA3" w:rsidRDefault="00E12CA3" w:rsidP="00E12CA3">
            <w:pPr>
              <w:tabs>
                <w:tab w:val="left" w:leader="underscore" w:pos="7614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E12CA3">
              <w:rPr>
                <w:rFonts w:ascii="Times New Roman" w:eastAsia="Times New Roman" w:hAnsi="Times New Roman" w:cs="Times New Roman"/>
                <w:bCs/>
                <w:color w:val="auto"/>
              </w:rPr>
              <w:t>14</w:t>
            </w:r>
          </w:p>
        </w:tc>
        <w:tc>
          <w:tcPr>
            <w:tcW w:w="4255" w:type="dxa"/>
            <w:shd w:val="clear" w:color="auto" w:fill="auto"/>
          </w:tcPr>
          <w:p w:rsidR="00E12CA3" w:rsidRPr="00E12CA3" w:rsidRDefault="00E12CA3" w:rsidP="00E12CA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27" w:type="dxa"/>
            <w:shd w:val="clear" w:color="auto" w:fill="auto"/>
          </w:tcPr>
          <w:p w:rsidR="00E12CA3" w:rsidRPr="00E12CA3" w:rsidRDefault="00E12CA3" w:rsidP="00E12CA3">
            <w:pPr>
              <w:tabs>
                <w:tab w:val="left" w:leader="underscore" w:pos="7614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427" w:type="dxa"/>
            <w:shd w:val="clear" w:color="auto" w:fill="auto"/>
          </w:tcPr>
          <w:p w:rsidR="00E12CA3" w:rsidRPr="00E12CA3" w:rsidRDefault="00E12CA3" w:rsidP="00E12CA3">
            <w:pPr>
              <w:tabs>
                <w:tab w:val="left" w:leader="underscore" w:pos="7614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</w:tr>
      <w:tr w:rsidR="00E12CA3" w:rsidRPr="00E12CA3" w:rsidTr="00CF3FB1">
        <w:tc>
          <w:tcPr>
            <w:tcW w:w="599" w:type="dxa"/>
            <w:shd w:val="clear" w:color="auto" w:fill="auto"/>
          </w:tcPr>
          <w:p w:rsidR="00E12CA3" w:rsidRPr="00E12CA3" w:rsidRDefault="00E12CA3" w:rsidP="00E12CA3">
            <w:pPr>
              <w:tabs>
                <w:tab w:val="left" w:leader="underscore" w:pos="7614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E12CA3">
              <w:rPr>
                <w:rFonts w:ascii="Times New Roman" w:eastAsia="Times New Roman" w:hAnsi="Times New Roman" w:cs="Times New Roman"/>
                <w:bCs/>
                <w:color w:val="auto"/>
              </w:rPr>
              <w:t>15</w:t>
            </w:r>
          </w:p>
        </w:tc>
        <w:tc>
          <w:tcPr>
            <w:tcW w:w="4255" w:type="dxa"/>
            <w:shd w:val="clear" w:color="auto" w:fill="auto"/>
          </w:tcPr>
          <w:p w:rsidR="00E12CA3" w:rsidRPr="00E12CA3" w:rsidRDefault="00E12CA3" w:rsidP="00E12CA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27" w:type="dxa"/>
            <w:shd w:val="clear" w:color="auto" w:fill="auto"/>
          </w:tcPr>
          <w:p w:rsidR="00E12CA3" w:rsidRPr="00E12CA3" w:rsidRDefault="00E12CA3" w:rsidP="00E12CA3">
            <w:pPr>
              <w:tabs>
                <w:tab w:val="left" w:leader="underscore" w:pos="7614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427" w:type="dxa"/>
            <w:shd w:val="clear" w:color="auto" w:fill="auto"/>
          </w:tcPr>
          <w:p w:rsidR="00E12CA3" w:rsidRPr="00E12CA3" w:rsidRDefault="00E12CA3" w:rsidP="00E12CA3">
            <w:pPr>
              <w:tabs>
                <w:tab w:val="left" w:leader="underscore" w:pos="7614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</w:tr>
      <w:tr w:rsidR="00E12CA3" w:rsidRPr="00E12CA3" w:rsidTr="00CF3FB1">
        <w:tc>
          <w:tcPr>
            <w:tcW w:w="599" w:type="dxa"/>
            <w:shd w:val="clear" w:color="auto" w:fill="auto"/>
          </w:tcPr>
          <w:p w:rsidR="00E12CA3" w:rsidRPr="00E12CA3" w:rsidRDefault="00E12CA3" w:rsidP="00E12CA3">
            <w:pPr>
              <w:tabs>
                <w:tab w:val="left" w:leader="underscore" w:pos="7614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E12CA3">
              <w:rPr>
                <w:rFonts w:ascii="Times New Roman" w:eastAsia="Times New Roman" w:hAnsi="Times New Roman" w:cs="Times New Roman"/>
                <w:bCs/>
                <w:color w:val="auto"/>
              </w:rPr>
              <w:t>16</w:t>
            </w:r>
          </w:p>
        </w:tc>
        <w:tc>
          <w:tcPr>
            <w:tcW w:w="4255" w:type="dxa"/>
            <w:shd w:val="clear" w:color="auto" w:fill="auto"/>
          </w:tcPr>
          <w:p w:rsidR="00E12CA3" w:rsidRPr="00E12CA3" w:rsidRDefault="00E12CA3" w:rsidP="00E12CA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27" w:type="dxa"/>
            <w:shd w:val="clear" w:color="auto" w:fill="auto"/>
          </w:tcPr>
          <w:p w:rsidR="00E12CA3" w:rsidRPr="00E12CA3" w:rsidRDefault="00E12CA3" w:rsidP="00E12CA3">
            <w:pPr>
              <w:tabs>
                <w:tab w:val="left" w:leader="underscore" w:pos="7614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427" w:type="dxa"/>
            <w:shd w:val="clear" w:color="auto" w:fill="auto"/>
          </w:tcPr>
          <w:p w:rsidR="00E12CA3" w:rsidRPr="00E12CA3" w:rsidRDefault="00E12CA3" w:rsidP="00E12CA3">
            <w:pPr>
              <w:tabs>
                <w:tab w:val="left" w:leader="underscore" w:pos="7614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</w:tr>
      <w:tr w:rsidR="00E12CA3" w:rsidRPr="00E12CA3" w:rsidTr="00CF3FB1">
        <w:tc>
          <w:tcPr>
            <w:tcW w:w="599" w:type="dxa"/>
            <w:shd w:val="clear" w:color="auto" w:fill="auto"/>
          </w:tcPr>
          <w:p w:rsidR="00E12CA3" w:rsidRPr="00E12CA3" w:rsidRDefault="00E12CA3" w:rsidP="00E12CA3">
            <w:pPr>
              <w:tabs>
                <w:tab w:val="left" w:leader="underscore" w:pos="7614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E12CA3">
              <w:rPr>
                <w:rFonts w:ascii="Times New Roman" w:eastAsia="Times New Roman" w:hAnsi="Times New Roman" w:cs="Times New Roman"/>
                <w:bCs/>
                <w:color w:val="auto"/>
              </w:rPr>
              <w:t>17</w:t>
            </w:r>
          </w:p>
        </w:tc>
        <w:tc>
          <w:tcPr>
            <w:tcW w:w="4255" w:type="dxa"/>
            <w:shd w:val="clear" w:color="auto" w:fill="auto"/>
          </w:tcPr>
          <w:p w:rsidR="00E12CA3" w:rsidRPr="00E12CA3" w:rsidRDefault="00E12CA3" w:rsidP="00E12CA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27" w:type="dxa"/>
            <w:shd w:val="clear" w:color="auto" w:fill="auto"/>
          </w:tcPr>
          <w:p w:rsidR="00E12CA3" w:rsidRPr="00E12CA3" w:rsidRDefault="00E12CA3" w:rsidP="00E12CA3">
            <w:pPr>
              <w:tabs>
                <w:tab w:val="left" w:leader="underscore" w:pos="7614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427" w:type="dxa"/>
            <w:shd w:val="clear" w:color="auto" w:fill="auto"/>
          </w:tcPr>
          <w:p w:rsidR="00E12CA3" w:rsidRPr="00E12CA3" w:rsidRDefault="00E12CA3" w:rsidP="00E12CA3">
            <w:pPr>
              <w:tabs>
                <w:tab w:val="left" w:leader="underscore" w:pos="7614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</w:tr>
    </w:tbl>
    <w:p w:rsidR="00E12CA3" w:rsidRPr="00E12CA3" w:rsidRDefault="00E12CA3" w:rsidP="00E12CA3">
      <w:pPr>
        <w:tabs>
          <w:tab w:val="left" w:leader="underscore" w:pos="7614"/>
        </w:tabs>
        <w:ind w:left="360" w:hanging="36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E12CA3" w:rsidRPr="00E12CA3" w:rsidRDefault="00E12CA3" w:rsidP="00E12CA3">
      <w:pPr>
        <w:tabs>
          <w:tab w:val="left" w:pos="3810"/>
        </w:tabs>
        <w:ind w:left="36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E12CA3" w:rsidRPr="00E12CA3" w:rsidRDefault="00E12CA3" w:rsidP="00E12CA3">
      <w:pPr>
        <w:ind w:firstLine="360"/>
        <w:rPr>
          <w:rFonts w:ascii="Times New Roman" w:eastAsia="Times New Roman" w:hAnsi="Times New Roman" w:cs="Times New Roman"/>
          <w:b/>
          <w:bCs/>
          <w:color w:val="auto"/>
        </w:rPr>
      </w:pPr>
    </w:p>
    <w:p w:rsidR="00E12CA3" w:rsidRPr="00E12CA3" w:rsidRDefault="00E12CA3" w:rsidP="00E12CA3">
      <w:pPr>
        <w:tabs>
          <w:tab w:val="left" w:pos="501"/>
          <w:tab w:val="left" w:leader="underscore" w:pos="2930"/>
        </w:tabs>
        <w:rPr>
          <w:rFonts w:ascii="Times New Roman" w:eastAsia="Times New Roman" w:hAnsi="Times New Roman" w:cs="Times New Roman"/>
          <w:color w:val="auto"/>
        </w:rPr>
      </w:pPr>
    </w:p>
    <w:p w:rsidR="00E12CA3" w:rsidRPr="00E12CA3" w:rsidRDefault="00E12CA3" w:rsidP="00E12CA3">
      <w:pPr>
        <w:jc w:val="center"/>
      </w:pPr>
    </w:p>
    <w:sectPr w:rsidR="00E12CA3" w:rsidRPr="00E12CA3" w:rsidSect="00073F97">
      <w:footerReference w:type="even" r:id="rId10"/>
      <w:footerReference w:type="default" r:id="rId11"/>
      <w:pgSz w:w="11909" w:h="16834"/>
      <w:pgMar w:top="764" w:right="1136" w:bottom="1023" w:left="82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42CB" w:rsidRDefault="007542CB">
      <w:r>
        <w:separator/>
      </w:r>
    </w:p>
  </w:endnote>
  <w:endnote w:type="continuationSeparator" w:id="0">
    <w:p w:rsidR="007542CB" w:rsidRDefault="007542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11B8" w:rsidRDefault="00B411B8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11B8" w:rsidRDefault="00563377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18" behindDoc="1" locked="0" layoutInCell="1" allowOverlap="1" wp14:anchorId="70AF0AA0" wp14:editId="06377F2F">
              <wp:simplePos x="0" y="0"/>
              <wp:positionH relativeFrom="page">
                <wp:posOffset>3485515</wp:posOffset>
              </wp:positionH>
              <wp:positionV relativeFrom="page">
                <wp:posOffset>10109200</wp:posOffset>
              </wp:positionV>
              <wp:extent cx="146685" cy="167640"/>
              <wp:effectExtent l="0" t="3175" r="0" b="127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685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411B8" w:rsidRDefault="002E1C94">
                          <w:pPr>
                            <w:pStyle w:val="a6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036E1F" w:rsidRPr="00036E1F">
                            <w:rPr>
                              <w:rStyle w:val="a7"/>
                              <w:noProof/>
                            </w:rPr>
                            <w:t>1</w:t>
                          </w:r>
                          <w:r>
                            <w:rPr>
                              <w:rStyle w:val="a7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274.45pt;margin-top:796pt;width:11.55pt;height:13.2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" filled="f" stroked="f">
              <v:textbox style="mso-fit-shape-to-text:t" inset="0,0,0,0">
                <w:txbxContent>
                  <w:p w:rsidR="00B411B8" w:rsidRDefault="002E1C94">
                    <w:pPr>
                      <w:pStyle w:val="a6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036E1F" w:rsidRPr="00036E1F">
                      <w:rPr>
                        <w:rStyle w:val="a7"/>
                        <w:noProof/>
                      </w:rPr>
                      <w:t>1</w:t>
                    </w:r>
                    <w:r>
                      <w:rPr>
                        <w:rStyle w:val="a7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42CB" w:rsidRDefault="007542CB"/>
  </w:footnote>
  <w:footnote w:type="continuationSeparator" w:id="0">
    <w:p w:rsidR="007542CB" w:rsidRDefault="007542C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7150FE"/>
    <w:multiLevelType w:val="multilevel"/>
    <w:tmpl w:val="3D1EF30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3895231"/>
    <w:multiLevelType w:val="multilevel"/>
    <w:tmpl w:val="F51E23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76A0E4C"/>
    <w:multiLevelType w:val="multilevel"/>
    <w:tmpl w:val="E5EE7CDE"/>
    <w:lvl w:ilvl="0">
      <w:start w:val="2"/>
      <w:numFmt w:val="decimal"/>
      <w:lvlText w:val="2.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7916BCB"/>
    <w:multiLevelType w:val="multilevel"/>
    <w:tmpl w:val="3FBA1E2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1B8"/>
    <w:rsid w:val="00036E1F"/>
    <w:rsid w:val="00073F97"/>
    <w:rsid w:val="001466B9"/>
    <w:rsid w:val="001A5214"/>
    <w:rsid w:val="001F0C7B"/>
    <w:rsid w:val="00280E15"/>
    <w:rsid w:val="002E1C94"/>
    <w:rsid w:val="003774BF"/>
    <w:rsid w:val="003D12A7"/>
    <w:rsid w:val="00462311"/>
    <w:rsid w:val="00466DA1"/>
    <w:rsid w:val="00563377"/>
    <w:rsid w:val="005F7751"/>
    <w:rsid w:val="006B6107"/>
    <w:rsid w:val="007542CB"/>
    <w:rsid w:val="007D120D"/>
    <w:rsid w:val="008B6006"/>
    <w:rsid w:val="009024CF"/>
    <w:rsid w:val="009437B2"/>
    <w:rsid w:val="00AE4001"/>
    <w:rsid w:val="00B411B8"/>
    <w:rsid w:val="00BB4F31"/>
    <w:rsid w:val="00C43A98"/>
    <w:rsid w:val="00D075DD"/>
    <w:rsid w:val="00D86F94"/>
    <w:rsid w:val="00DD74B4"/>
    <w:rsid w:val="00DF49E5"/>
    <w:rsid w:val="00E12CA3"/>
    <w:rsid w:val="00E23745"/>
    <w:rsid w:val="00F0501E"/>
    <w:rsid w:val="00FE3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4">
    <w:name w:val="Основной текст (4)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59pt">
    <w:name w:val="Основной текст (5) + 9 pt;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7">
    <w:name w:val="Колонтитул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52">
    <w:name w:val="Заголовок №5_"/>
    <w:basedOn w:val="a0"/>
    <w:link w:val="5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Candara115pt">
    <w:name w:val="Основной текст + Candara;11;5 pt;Курсив"/>
    <w:basedOn w:val="a4"/>
    <w:rPr>
      <w:rFonts w:ascii="Candara" w:eastAsia="Candara" w:hAnsi="Candara" w:cs="Candara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character" w:customStyle="1" w:styleId="105pt">
    <w:name w:val="Основной текст + 10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14pt3pt">
    <w:name w:val="Основной текст + 14 pt;Интервал 3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/>
    </w:rPr>
  </w:style>
  <w:style w:type="character" w:customStyle="1" w:styleId="11pt">
    <w:name w:val="Основной текст + 1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4pt">
    <w:name w:val="Основной текст + 14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/>
    </w:rPr>
  </w:style>
  <w:style w:type="character" w:customStyle="1" w:styleId="14pt0">
    <w:name w:val="Основной текст + 14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/>
    </w:rPr>
  </w:style>
  <w:style w:type="character" w:customStyle="1" w:styleId="CenturySchoolbook145pt">
    <w:name w:val="Основной текст + Century Schoolbook;14;5 pt;Полужирный"/>
    <w:basedOn w:val="a4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9"/>
      <w:szCs w:val="29"/>
      <w:u w:val="none"/>
      <w:lang w:val="ru-RU"/>
    </w:rPr>
  </w:style>
  <w:style w:type="character" w:customStyle="1" w:styleId="21">
    <w:name w:val="Заголовок №2_"/>
    <w:basedOn w:val="a0"/>
    <w:link w:val="22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-40"/>
      <w:sz w:val="93"/>
      <w:szCs w:val="93"/>
      <w:u w:val="none"/>
    </w:rPr>
  </w:style>
  <w:style w:type="character" w:customStyle="1" w:styleId="85pt">
    <w:name w:val="Основной текст + 8;5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14pt1">
    <w:name w:val="Основной текст + 14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/>
    </w:rPr>
  </w:style>
  <w:style w:type="character" w:customStyle="1" w:styleId="115pt">
    <w:name w:val="Основной текст + 11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7115pt">
    <w:name w:val="Основной текст (7) + 11;5 pt"/>
    <w:basedOn w:val="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3pt">
    <w:name w:val="Основной текст + 13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40">
    <w:name w:val="Заголовок №4_"/>
    <w:basedOn w:val="a0"/>
    <w:link w:val="41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-10"/>
      <w:sz w:val="66"/>
      <w:szCs w:val="66"/>
      <w:u w:val="none"/>
    </w:rPr>
  </w:style>
  <w:style w:type="character" w:customStyle="1" w:styleId="7pt">
    <w:name w:val="Основной текст + 7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125pt">
    <w:name w:val="Основной текст + 12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27"/>
      <w:szCs w:val="27"/>
      <w:u w:val="none"/>
      <w:lang w:val="ru-RU"/>
    </w:rPr>
  </w:style>
  <w:style w:type="character" w:customStyle="1" w:styleId="-1pt0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27"/>
      <w:szCs w:val="27"/>
      <w:u w:val="none"/>
      <w:lang w:val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81">
    <w:name w:val="Основной текст (8)"/>
    <w:basedOn w:val="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4pt">
    <w:name w:val="Основной текст + 4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/>
    </w:rPr>
  </w:style>
  <w:style w:type="character" w:customStyle="1" w:styleId="10">
    <w:name w:val="Заголовок №1_"/>
    <w:basedOn w:val="a0"/>
    <w:link w:val="11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-40"/>
      <w:sz w:val="93"/>
      <w:szCs w:val="93"/>
      <w:u w:val="none"/>
    </w:rPr>
  </w:style>
  <w:style w:type="character" w:customStyle="1" w:styleId="10pt">
    <w:name w:val="Заголовок №1 + Не полужирный;Интервал 0 pt"/>
    <w:basedOn w:val="10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93"/>
      <w:szCs w:val="93"/>
      <w:u w:val="none"/>
    </w:rPr>
  </w:style>
  <w:style w:type="character" w:customStyle="1" w:styleId="31">
    <w:name w:val="Заголовок №3_"/>
    <w:basedOn w:val="a0"/>
    <w:link w:val="32"/>
    <w:rPr>
      <w:rFonts w:ascii="David" w:eastAsia="David" w:hAnsi="David" w:cs="David"/>
      <w:b w:val="0"/>
      <w:bCs w:val="0"/>
      <w:i w:val="0"/>
      <w:iCs w:val="0"/>
      <w:smallCaps w:val="0"/>
      <w:strike w:val="0"/>
      <w:spacing w:val="-60"/>
      <w:sz w:val="73"/>
      <w:szCs w:val="73"/>
      <w:u w:val="none"/>
      <w:lang w:val="en-US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30" w:lineRule="exac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30" w:lineRule="exac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  <w:ind w:hanging="74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322" w:lineRule="exact"/>
      <w:ind w:hanging="1220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line="319" w:lineRule="exact"/>
      <w:ind w:hanging="740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53">
    <w:name w:val="Заголовок №5"/>
    <w:basedOn w:val="a"/>
    <w:link w:val="52"/>
    <w:pPr>
      <w:shd w:val="clear" w:color="auto" w:fill="FFFFFF"/>
      <w:spacing w:line="322" w:lineRule="exact"/>
      <w:outlineLvl w:val="4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line="0" w:lineRule="atLeast"/>
      <w:outlineLvl w:val="1"/>
    </w:pPr>
    <w:rPr>
      <w:rFonts w:ascii="Century Schoolbook" w:eastAsia="Century Schoolbook" w:hAnsi="Century Schoolbook" w:cs="Century Schoolbook"/>
      <w:b/>
      <w:bCs/>
      <w:spacing w:val="-40"/>
      <w:sz w:val="93"/>
      <w:szCs w:val="93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41">
    <w:name w:val="Заголовок №4"/>
    <w:basedOn w:val="a"/>
    <w:link w:val="40"/>
    <w:pPr>
      <w:shd w:val="clear" w:color="auto" w:fill="FFFFFF"/>
      <w:spacing w:line="0" w:lineRule="atLeast"/>
      <w:outlineLvl w:val="3"/>
    </w:pPr>
    <w:rPr>
      <w:rFonts w:ascii="Century Schoolbook" w:eastAsia="Century Schoolbook" w:hAnsi="Century Schoolbook" w:cs="Century Schoolbook"/>
      <w:spacing w:val="-10"/>
      <w:sz w:val="66"/>
      <w:szCs w:val="6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0" w:lineRule="atLeast"/>
      <w:outlineLvl w:val="0"/>
    </w:pPr>
    <w:rPr>
      <w:rFonts w:ascii="Century Schoolbook" w:eastAsia="Century Schoolbook" w:hAnsi="Century Schoolbook" w:cs="Century Schoolbook"/>
      <w:b/>
      <w:bCs/>
      <w:spacing w:val="-40"/>
      <w:sz w:val="93"/>
      <w:szCs w:val="93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line="0" w:lineRule="atLeast"/>
      <w:outlineLvl w:val="2"/>
    </w:pPr>
    <w:rPr>
      <w:rFonts w:ascii="David" w:eastAsia="David" w:hAnsi="David" w:cs="David"/>
      <w:spacing w:val="-60"/>
      <w:sz w:val="73"/>
      <w:szCs w:val="73"/>
      <w:lang w:val="en-US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a8">
    <w:name w:val="Оглавление_"/>
    <w:basedOn w:val="a0"/>
    <w:link w:val="a9"/>
    <w:rsid w:val="0046231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a9">
    <w:name w:val="Оглавление"/>
    <w:basedOn w:val="a"/>
    <w:link w:val="a8"/>
    <w:rsid w:val="0046231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7"/>
      <w:szCs w:val="27"/>
    </w:rPr>
  </w:style>
  <w:style w:type="table" w:styleId="aa">
    <w:name w:val="Table Grid"/>
    <w:basedOn w:val="a1"/>
    <w:uiPriority w:val="59"/>
    <w:rsid w:val="004623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7D120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D120D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4">
    <w:name w:val="Основной текст (4)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59pt">
    <w:name w:val="Основной текст (5) + 9 pt;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7">
    <w:name w:val="Колонтитул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52">
    <w:name w:val="Заголовок №5_"/>
    <w:basedOn w:val="a0"/>
    <w:link w:val="5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Candara115pt">
    <w:name w:val="Основной текст + Candara;11;5 pt;Курсив"/>
    <w:basedOn w:val="a4"/>
    <w:rPr>
      <w:rFonts w:ascii="Candara" w:eastAsia="Candara" w:hAnsi="Candara" w:cs="Candara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character" w:customStyle="1" w:styleId="105pt">
    <w:name w:val="Основной текст + 10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14pt3pt">
    <w:name w:val="Основной текст + 14 pt;Интервал 3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/>
    </w:rPr>
  </w:style>
  <w:style w:type="character" w:customStyle="1" w:styleId="11pt">
    <w:name w:val="Основной текст + 1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4pt">
    <w:name w:val="Основной текст + 14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/>
    </w:rPr>
  </w:style>
  <w:style w:type="character" w:customStyle="1" w:styleId="14pt0">
    <w:name w:val="Основной текст + 14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/>
    </w:rPr>
  </w:style>
  <w:style w:type="character" w:customStyle="1" w:styleId="CenturySchoolbook145pt">
    <w:name w:val="Основной текст + Century Schoolbook;14;5 pt;Полужирный"/>
    <w:basedOn w:val="a4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9"/>
      <w:szCs w:val="29"/>
      <w:u w:val="none"/>
      <w:lang w:val="ru-RU"/>
    </w:rPr>
  </w:style>
  <w:style w:type="character" w:customStyle="1" w:styleId="21">
    <w:name w:val="Заголовок №2_"/>
    <w:basedOn w:val="a0"/>
    <w:link w:val="22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-40"/>
      <w:sz w:val="93"/>
      <w:szCs w:val="93"/>
      <w:u w:val="none"/>
    </w:rPr>
  </w:style>
  <w:style w:type="character" w:customStyle="1" w:styleId="85pt">
    <w:name w:val="Основной текст + 8;5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14pt1">
    <w:name w:val="Основной текст + 14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/>
    </w:rPr>
  </w:style>
  <w:style w:type="character" w:customStyle="1" w:styleId="115pt">
    <w:name w:val="Основной текст + 11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7115pt">
    <w:name w:val="Основной текст (7) + 11;5 pt"/>
    <w:basedOn w:val="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3pt">
    <w:name w:val="Основной текст + 13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40">
    <w:name w:val="Заголовок №4_"/>
    <w:basedOn w:val="a0"/>
    <w:link w:val="41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-10"/>
      <w:sz w:val="66"/>
      <w:szCs w:val="66"/>
      <w:u w:val="none"/>
    </w:rPr>
  </w:style>
  <w:style w:type="character" w:customStyle="1" w:styleId="7pt">
    <w:name w:val="Основной текст + 7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125pt">
    <w:name w:val="Основной текст + 12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27"/>
      <w:szCs w:val="27"/>
      <w:u w:val="none"/>
      <w:lang w:val="ru-RU"/>
    </w:rPr>
  </w:style>
  <w:style w:type="character" w:customStyle="1" w:styleId="-1pt0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27"/>
      <w:szCs w:val="27"/>
      <w:u w:val="none"/>
      <w:lang w:val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81">
    <w:name w:val="Основной текст (8)"/>
    <w:basedOn w:val="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4pt">
    <w:name w:val="Основной текст + 4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/>
    </w:rPr>
  </w:style>
  <w:style w:type="character" w:customStyle="1" w:styleId="10">
    <w:name w:val="Заголовок №1_"/>
    <w:basedOn w:val="a0"/>
    <w:link w:val="11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-40"/>
      <w:sz w:val="93"/>
      <w:szCs w:val="93"/>
      <w:u w:val="none"/>
    </w:rPr>
  </w:style>
  <w:style w:type="character" w:customStyle="1" w:styleId="10pt">
    <w:name w:val="Заголовок №1 + Не полужирный;Интервал 0 pt"/>
    <w:basedOn w:val="10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93"/>
      <w:szCs w:val="93"/>
      <w:u w:val="none"/>
    </w:rPr>
  </w:style>
  <w:style w:type="character" w:customStyle="1" w:styleId="31">
    <w:name w:val="Заголовок №3_"/>
    <w:basedOn w:val="a0"/>
    <w:link w:val="32"/>
    <w:rPr>
      <w:rFonts w:ascii="David" w:eastAsia="David" w:hAnsi="David" w:cs="David"/>
      <w:b w:val="0"/>
      <w:bCs w:val="0"/>
      <w:i w:val="0"/>
      <w:iCs w:val="0"/>
      <w:smallCaps w:val="0"/>
      <w:strike w:val="0"/>
      <w:spacing w:val="-60"/>
      <w:sz w:val="73"/>
      <w:szCs w:val="73"/>
      <w:u w:val="none"/>
      <w:lang w:val="en-US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30" w:lineRule="exac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30" w:lineRule="exac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  <w:ind w:hanging="74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322" w:lineRule="exact"/>
      <w:ind w:hanging="1220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line="319" w:lineRule="exact"/>
      <w:ind w:hanging="740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53">
    <w:name w:val="Заголовок №5"/>
    <w:basedOn w:val="a"/>
    <w:link w:val="52"/>
    <w:pPr>
      <w:shd w:val="clear" w:color="auto" w:fill="FFFFFF"/>
      <w:spacing w:line="322" w:lineRule="exact"/>
      <w:outlineLvl w:val="4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line="0" w:lineRule="atLeast"/>
      <w:outlineLvl w:val="1"/>
    </w:pPr>
    <w:rPr>
      <w:rFonts w:ascii="Century Schoolbook" w:eastAsia="Century Schoolbook" w:hAnsi="Century Schoolbook" w:cs="Century Schoolbook"/>
      <w:b/>
      <w:bCs/>
      <w:spacing w:val="-40"/>
      <w:sz w:val="93"/>
      <w:szCs w:val="93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41">
    <w:name w:val="Заголовок №4"/>
    <w:basedOn w:val="a"/>
    <w:link w:val="40"/>
    <w:pPr>
      <w:shd w:val="clear" w:color="auto" w:fill="FFFFFF"/>
      <w:spacing w:line="0" w:lineRule="atLeast"/>
      <w:outlineLvl w:val="3"/>
    </w:pPr>
    <w:rPr>
      <w:rFonts w:ascii="Century Schoolbook" w:eastAsia="Century Schoolbook" w:hAnsi="Century Schoolbook" w:cs="Century Schoolbook"/>
      <w:spacing w:val="-10"/>
      <w:sz w:val="66"/>
      <w:szCs w:val="6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0" w:lineRule="atLeast"/>
      <w:outlineLvl w:val="0"/>
    </w:pPr>
    <w:rPr>
      <w:rFonts w:ascii="Century Schoolbook" w:eastAsia="Century Schoolbook" w:hAnsi="Century Schoolbook" w:cs="Century Schoolbook"/>
      <w:b/>
      <w:bCs/>
      <w:spacing w:val="-40"/>
      <w:sz w:val="93"/>
      <w:szCs w:val="93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line="0" w:lineRule="atLeast"/>
      <w:outlineLvl w:val="2"/>
    </w:pPr>
    <w:rPr>
      <w:rFonts w:ascii="David" w:eastAsia="David" w:hAnsi="David" w:cs="David"/>
      <w:spacing w:val="-60"/>
      <w:sz w:val="73"/>
      <w:szCs w:val="73"/>
      <w:lang w:val="en-US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a8">
    <w:name w:val="Оглавление_"/>
    <w:basedOn w:val="a0"/>
    <w:link w:val="a9"/>
    <w:rsid w:val="0046231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a9">
    <w:name w:val="Оглавление"/>
    <w:basedOn w:val="a"/>
    <w:link w:val="a8"/>
    <w:rsid w:val="0046231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7"/>
      <w:szCs w:val="27"/>
    </w:rPr>
  </w:style>
  <w:style w:type="table" w:styleId="aa">
    <w:name w:val="Table Grid"/>
    <w:basedOn w:val="a1"/>
    <w:uiPriority w:val="59"/>
    <w:rsid w:val="004623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7D120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D120D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3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edu.tatar.ru/alekseevo/b-tigany/s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1567</Words>
  <Characters>8937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Эльвира</dc:creator>
  <cp:lastModifiedBy>ГУЛЬФИЗА</cp:lastModifiedBy>
  <cp:revision>2</cp:revision>
  <cp:lastPrinted>2016-11-24T17:56:00Z</cp:lastPrinted>
  <dcterms:created xsi:type="dcterms:W3CDTF">2016-12-04T15:21:00Z</dcterms:created>
  <dcterms:modified xsi:type="dcterms:W3CDTF">2016-12-04T15:21:00Z</dcterms:modified>
</cp:coreProperties>
</file>